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94F" w:rsidRPr="0021069B" w:rsidRDefault="00D4794F" w:rsidP="00D4794F">
      <w:pPr>
        <w:pStyle w:val="a5"/>
        <w:shd w:val="clear" w:color="auto" w:fill="FFFFFF"/>
        <w:spacing w:before="0" w:beforeAutospacing="0" w:after="0" w:afterAutospacing="0"/>
        <w:jc w:val="right"/>
        <w:textAlignment w:val="top"/>
        <w:rPr>
          <w:sz w:val="13"/>
          <w:szCs w:val="13"/>
        </w:rPr>
      </w:pPr>
      <w:r w:rsidRPr="0021069B">
        <w:rPr>
          <w:sz w:val="13"/>
          <w:szCs w:val="13"/>
        </w:rPr>
        <w:t>(в ред. Приказов Минфина России от 29.12.2011 № 191н,</w:t>
      </w:r>
    </w:p>
    <w:p w:rsidR="00D4794F" w:rsidRPr="0021069B" w:rsidRDefault="00D4794F" w:rsidP="00D4794F">
      <w:pPr>
        <w:pStyle w:val="a5"/>
        <w:shd w:val="clear" w:color="auto" w:fill="FFFFFF"/>
        <w:spacing w:before="0" w:beforeAutospacing="0" w:after="0" w:afterAutospacing="0"/>
        <w:jc w:val="right"/>
        <w:textAlignment w:val="top"/>
        <w:rPr>
          <w:sz w:val="13"/>
          <w:szCs w:val="13"/>
        </w:rPr>
      </w:pPr>
      <w:r w:rsidRPr="0021069B">
        <w:rPr>
          <w:sz w:val="13"/>
          <w:szCs w:val="13"/>
        </w:rPr>
        <w:t>от 26.10.2012 № 138н, от 19.12.2014 № 157н, от 31.12.2015 № 229н,</w:t>
      </w:r>
    </w:p>
    <w:p w:rsidR="00D4794F" w:rsidRPr="0021069B" w:rsidRDefault="00D4794F" w:rsidP="00D4794F">
      <w:pPr>
        <w:pStyle w:val="a5"/>
        <w:shd w:val="clear" w:color="auto" w:fill="FFFFFF"/>
        <w:spacing w:before="0" w:beforeAutospacing="0" w:after="0" w:afterAutospacing="0"/>
        <w:jc w:val="right"/>
        <w:textAlignment w:val="top"/>
        <w:rPr>
          <w:sz w:val="13"/>
          <w:szCs w:val="13"/>
        </w:rPr>
      </w:pPr>
      <w:r w:rsidRPr="0021069B">
        <w:rPr>
          <w:sz w:val="13"/>
          <w:szCs w:val="13"/>
        </w:rPr>
        <w:t>от 16.11.2016 № 209н, от 30.11.2018 № 244н, от 31.01.2020 № 13н,</w:t>
      </w:r>
    </w:p>
    <w:p w:rsidR="00D4794F" w:rsidRPr="0021069B" w:rsidRDefault="00D4794F" w:rsidP="00D4794F">
      <w:pPr>
        <w:pStyle w:val="a5"/>
        <w:shd w:val="clear" w:color="auto" w:fill="FFFFFF"/>
        <w:spacing w:before="0" w:beforeAutospacing="0" w:after="0" w:afterAutospacing="0"/>
        <w:jc w:val="right"/>
        <w:textAlignment w:val="top"/>
        <w:rPr>
          <w:sz w:val="13"/>
          <w:szCs w:val="13"/>
        </w:rPr>
      </w:pPr>
      <w:r w:rsidRPr="0021069B">
        <w:rPr>
          <w:sz w:val="13"/>
          <w:szCs w:val="13"/>
        </w:rPr>
        <w:t>от 02.07.2020 № 131н, от 21.12.2021 № 217н, от 14.06.2022 № 94н,</w:t>
      </w:r>
    </w:p>
    <w:p w:rsidR="00D4794F" w:rsidRPr="0021069B" w:rsidRDefault="00D4794F" w:rsidP="00D4794F">
      <w:pPr>
        <w:pStyle w:val="a5"/>
        <w:shd w:val="clear" w:color="auto" w:fill="FFFFFF"/>
        <w:spacing w:before="0" w:beforeAutospacing="0" w:after="0" w:afterAutospacing="0"/>
        <w:jc w:val="right"/>
        <w:textAlignment w:val="top"/>
        <w:rPr>
          <w:sz w:val="13"/>
          <w:szCs w:val="13"/>
        </w:rPr>
      </w:pPr>
      <w:r w:rsidRPr="0021069B">
        <w:rPr>
          <w:sz w:val="13"/>
          <w:szCs w:val="13"/>
        </w:rPr>
        <w:t>от 09.12.2022 № 186н, от 07.11.2023 № 180н)</w:t>
      </w:r>
    </w:p>
    <w:p w:rsidR="00D4794F" w:rsidRDefault="00D4794F" w:rsidP="00F25A37">
      <w:pPr>
        <w:pStyle w:val="a5"/>
        <w:shd w:val="clear" w:color="auto" w:fill="FFFFFF"/>
        <w:spacing w:before="0" w:beforeAutospacing="0" w:after="0" w:afterAutospacing="0"/>
        <w:jc w:val="center"/>
        <w:textAlignment w:val="top"/>
        <w:rPr>
          <w:sz w:val="28"/>
          <w:szCs w:val="28"/>
        </w:rPr>
      </w:pPr>
    </w:p>
    <w:p w:rsidR="00D4794F" w:rsidRDefault="00D4794F" w:rsidP="00F25A37">
      <w:pPr>
        <w:pStyle w:val="a5"/>
        <w:shd w:val="clear" w:color="auto" w:fill="FFFFFF"/>
        <w:spacing w:before="0" w:beforeAutospacing="0" w:after="0" w:afterAutospacing="0"/>
        <w:jc w:val="center"/>
        <w:textAlignment w:val="top"/>
        <w:rPr>
          <w:sz w:val="28"/>
          <w:szCs w:val="28"/>
        </w:rPr>
      </w:pPr>
    </w:p>
    <w:p w:rsidR="00F25A37" w:rsidRPr="001737BF" w:rsidRDefault="00F25A37" w:rsidP="00F25A37">
      <w:pPr>
        <w:pStyle w:val="a5"/>
        <w:shd w:val="clear" w:color="auto" w:fill="FFFFFF"/>
        <w:spacing w:before="0" w:beforeAutospacing="0" w:after="0" w:afterAutospacing="0"/>
        <w:jc w:val="center"/>
        <w:textAlignment w:val="top"/>
        <w:rPr>
          <w:sz w:val="28"/>
          <w:szCs w:val="28"/>
        </w:rPr>
      </w:pPr>
      <w:r w:rsidRPr="001737BF">
        <w:rPr>
          <w:sz w:val="28"/>
          <w:szCs w:val="28"/>
        </w:rPr>
        <w:t>ПОЯСНИТЕЛЬНАЯ ЗАПИСКА</w:t>
      </w:r>
    </w:p>
    <w:p w:rsidR="00F25A37" w:rsidRPr="001737BF" w:rsidRDefault="00F25A37" w:rsidP="00F25A37">
      <w:pPr>
        <w:pStyle w:val="a5"/>
        <w:shd w:val="clear" w:color="auto" w:fill="FFFFFF"/>
        <w:spacing w:before="0" w:beforeAutospacing="0" w:after="0" w:afterAutospacing="0"/>
        <w:jc w:val="center"/>
        <w:textAlignment w:val="top"/>
        <w:rPr>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402"/>
        <w:gridCol w:w="1559"/>
        <w:gridCol w:w="1208"/>
      </w:tblGrid>
      <w:tr w:rsidR="001737BF" w:rsidRPr="001737BF" w:rsidTr="00D4794F">
        <w:trPr>
          <w:cantSplit/>
        </w:trPr>
        <w:tc>
          <w:tcPr>
            <w:tcW w:w="8080" w:type="dxa"/>
            <w:gridSpan w:val="3"/>
            <w:tcBorders>
              <w:top w:val="nil"/>
              <w:left w:val="nil"/>
              <w:bottom w:val="nil"/>
              <w:right w:val="single" w:sz="4" w:space="0" w:color="auto"/>
            </w:tcBorders>
          </w:tcPr>
          <w:p w:rsidR="00F25A37" w:rsidRPr="00D4794F" w:rsidRDefault="00F25A37" w:rsidP="00A65437">
            <w:pPr>
              <w:autoSpaceDE w:val="0"/>
              <w:autoSpaceDN w:val="0"/>
              <w:adjustRightInd w:val="0"/>
              <w:jc w:val="center"/>
              <w:rPr>
                <w:bCs/>
                <w:sz w:val="16"/>
                <w:szCs w:val="16"/>
              </w:rPr>
            </w:pPr>
          </w:p>
        </w:tc>
        <w:tc>
          <w:tcPr>
            <w:tcW w:w="1208" w:type="dxa"/>
            <w:tcBorders>
              <w:left w:val="single" w:sz="4" w:space="0" w:color="auto"/>
            </w:tcBorders>
          </w:tcPr>
          <w:p w:rsidR="00F25A37" w:rsidRPr="00D4794F" w:rsidRDefault="00F25A37" w:rsidP="002A39D1">
            <w:pPr>
              <w:autoSpaceDE w:val="0"/>
              <w:autoSpaceDN w:val="0"/>
              <w:adjustRightInd w:val="0"/>
              <w:ind w:left="-108" w:right="-108"/>
              <w:jc w:val="center"/>
              <w:rPr>
                <w:bCs/>
                <w:sz w:val="20"/>
                <w:szCs w:val="20"/>
              </w:rPr>
            </w:pPr>
            <w:r w:rsidRPr="00D4794F">
              <w:rPr>
                <w:sz w:val="20"/>
                <w:szCs w:val="20"/>
              </w:rPr>
              <w:t>КОДЫ</w:t>
            </w:r>
          </w:p>
        </w:tc>
      </w:tr>
      <w:tr w:rsidR="001737BF" w:rsidRPr="001737BF" w:rsidTr="00D4794F">
        <w:trPr>
          <w:cantSplit/>
          <w:trHeight w:val="237"/>
        </w:trPr>
        <w:tc>
          <w:tcPr>
            <w:tcW w:w="6521" w:type="dxa"/>
            <w:gridSpan w:val="2"/>
            <w:tcBorders>
              <w:top w:val="nil"/>
              <w:left w:val="nil"/>
              <w:bottom w:val="nil"/>
              <w:right w:val="nil"/>
            </w:tcBorders>
          </w:tcPr>
          <w:p w:rsidR="00F25A37" w:rsidRPr="001737BF" w:rsidRDefault="00F25A37" w:rsidP="00D4794F">
            <w:pPr>
              <w:autoSpaceDE w:val="0"/>
              <w:autoSpaceDN w:val="0"/>
              <w:adjustRightInd w:val="0"/>
              <w:jc w:val="center"/>
              <w:rPr>
                <w:bCs/>
                <w:sz w:val="28"/>
                <w:szCs w:val="28"/>
              </w:rPr>
            </w:pPr>
            <w:r w:rsidRPr="001737BF">
              <w:rPr>
                <w:bCs/>
                <w:sz w:val="28"/>
                <w:szCs w:val="28"/>
              </w:rPr>
              <w:t xml:space="preserve">                                       </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ind w:left="-108"/>
              <w:jc w:val="right"/>
              <w:rPr>
                <w:bCs/>
                <w:sz w:val="16"/>
                <w:szCs w:val="16"/>
              </w:rPr>
            </w:pPr>
            <w:r w:rsidRPr="00D4794F">
              <w:rPr>
                <w:sz w:val="16"/>
                <w:szCs w:val="16"/>
              </w:rPr>
              <w:t>Форма по ОКУД</w:t>
            </w:r>
          </w:p>
        </w:tc>
        <w:tc>
          <w:tcPr>
            <w:tcW w:w="1208" w:type="dxa"/>
            <w:tcBorders>
              <w:left w:val="single" w:sz="4" w:space="0" w:color="auto"/>
            </w:tcBorders>
          </w:tcPr>
          <w:p w:rsidR="00F25A37" w:rsidRPr="00D4794F" w:rsidRDefault="00F25A37" w:rsidP="00D4794F">
            <w:pPr>
              <w:autoSpaceDE w:val="0"/>
              <w:autoSpaceDN w:val="0"/>
              <w:adjustRightInd w:val="0"/>
              <w:ind w:left="-108" w:firstLine="108"/>
              <w:jc w:val="center"/>
              <w:rPr>
                <w:bCs/>
                <w:sz w:val="16"/>
                <w:szCs w:val="16"/>
              </w:rPr>
            </w:pPr>
            <w:r w:rsidRPr="00D4794F">
              <w:rPr>
                <w:sz w:val="16"/>
                <w:szCs w:val="16"/>
              </w:rPr>
              <w:t>0503</w:t>
            </w:r>
            <w:r w:rsidR="00D4794F" w:rsidRPr="00D4794F">
              <w:rPr>
                <w:sz w:val="16"/>
                <w:szCs w:val="16"/>
              </w:rPr>
              <w:t>1</w:t>
            </w:r>
            <w:r w:rsidRPr="00D4794F">
              <w:rPr>
                <w:sz w:val="16"/>
                <w:szCs w:val="16"/>
              </w:rPr>
              <w:t>60</w:t>
            </w:r>
          </w:p>
        </w:tc>
      </w:tr>
      <w:tr w:rsidR="001737BF" w:rsidRPr="001737BF" w:rsidTr="00D4794F">
        <w:trPr>
          <w:cantSplit/>
        </w:trPr>
        <w:tc>
          <w:tcPr>
            <w:tcW w:w="6521" w:type="dxa"/>
            <w:gridSpan w:val="2"/>
            <w:tcBorders>
              <w:top w:val="nil"/>
              <w:left w:val="nil"/>
              <w:bottom w:val="nil"/>
              <w:right w:val="nil"/>
            </w:tcBorders>
          </w:tcPr>
          <w:p w:rsidR="00F25A37" w:rsidRPr="00D4794F" w:rsidRDefault="00D4794F" w:rsidP="002A39D1">
            <w:pPr>
              <w:autoSpaceDE w:val="0"/>
              <w:autoSpaceDN w:val="0"/>
              <w:adjustRightInd w:val="0"/>
              <w:jc w:val="center"/>
              <w:rPr>
                <w:bCs/>
                <w:sz w:val="20"/>
                <w:szCs w:val="20"/>
              </w:rPr>
            </w:pPr>
            <w:r w:rsidRPr="00D4794F">
              <w:rPr>
                <w:bCs/>
                <w:sz w:val="28"/>
                <w:szCs w:val="28"/>
              </w:rPr>
              <w:t xml:space="preserve">                   </w:t>
            </w:r>
            <w:r w:rsidRPr="00D4794F">
              <w:rPr>
                <w:bCs/>
                <w:sz w:val="20"/>
                <w:szCs w:val="20"/>
              </w:rPr>
              <w:t xml:space="preserve">на 1 января 2025 г.                                                                                                   </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jc w:val="right"/>
              <w:rPr>
                <w:bCs/>
                <w:sz w:val="16"/>
                <w:szCs w:val="16"/>
              </w:rPr>
            </w:pPr>
            <w:r w:rsidRPr="00D4794F">
              <w:rPr>
                <w:sz w:val="16"/>
                <w:szCs w:val="16"/>
              </w:rPr>
              <w:t>Дата</w:t>
            </w:r>
          </w:p>
        </w:tc>
        <w:tc>
          <w:tcPr>
            <w:tcW w:w="1208" w:type="dxa"/>
            <w:tcBorders>
              <w:left w:val="single" w:sz="4" w:space="0" w:color="auto"/>
            </w:tcBorders>
          </w:tcPr>
          <w:p w:rsidR="00F25A37" w:rsidRPr="00D4794F" w:rsidRDefault="00F25A37" w:rsidP="00884C3D">
            <w:pPr>
              <w:autoSpaceDE w:val="0"/>
              <w:autoSpaceDN w:val="0"/>
              <w:adjustRightInd w:val="0"/>
              <w:ind w:left="-108"/>
              <w:jc w:val="center"/>
              <w:rPr>
                <w:sz w:val="16"/>
                <w:szCs w:val="16"/>
              </w:rPr>
            </w:pPr>
            <w:r w:rsidRPr="00D4794F">
              <w:rPr>
                <w:sz w:val="16"/>
                <w:szCs w:val="16"/>
              </w:rPr>
              <w:t>01.01.20</w:t>
            </w:r>
            <w:r w:rsidR="001737BF" w:rsidRPr="00D4794F">
              <w:rPr>
                <w:sz w:val="16"/>
                <w:szCs w:val="16"/>
              </w:rPr>
              <w:t>2</w:t>
            </w:r>
            <w:r w:rsidR="00884C3D" w:rsidRPr="00D4794F">
              <w:rPr>
                <w:sz w:val="16"/>
                <w:szCs w:val="16"/>
              </w:rPr>
              <w:t>5</w:t>
            </w:r>
          </w:p>
        </w:tc>
      </w:tr>
      <w:tr w:rsidR="001737BF" w:rsidRPr="001737BF" w:rsidTr="00D4794F">
        <w:tc>
          <w:tcPr>
            <w:tcW w:w="3119" w:type="dxa"/>
            <w:tcBorders>
              <w:top w:val="nil"/>
              <w:left w:val="nil"/>
              <w:bottom w:val="nil"/>
              <w:right w:val="nil"/>
            </w:tcBorders>
          </w:tcPr>
          <w:p w:rsidR="00D45F33" w:rsidRDefault="00D4794F" w:rsidP="00D45F33">
            <w:pPr>
              <w:autoSpaceDE w:val="0"/>
              <w:autoSpaceDN w:val="0"/>
              <w:adjustRightInd w:val="0"/>
              <w:jc w:val="both"/>
              <w:rPr>
                <w:sz w:val="16"/>
                <w:szCs w:val="16"/>
              </w:rPr>
            </w:pPr>
            <w:r w:rsidRPr="00D4794F">
              <w:rPr>
                <w:sz w:val="16"/>
                <w:szCs w:val="16"/>
              </w:rPr>
              <w:t xml:space="preserve">Главный распорядитель, распорядитель, получатель бюджетных средств, главный администратор, администратор доходов </w:t>
            </w:r>
            <w:r w:rsidR="00D45F33" w:rsidRPr="00D4794F">
              <w:rPr>
                <w:sz w:val="16"/>
                <w:szCs w:val="16"/>
              </w:rPr>
              <w:t>бюджета, главный администратор</w:t>
            </w:r>
            <w:r w:rsidRPr="00D4794F">
              <w:rPr>
                <w:sz w:val="16"/>
                <w:szCs w:val="16"/>
              </w:rPr>
              <w:t>, администратор источников</w:t>
            </w:r>
          </w:p>
          <w:p w:rsidR="00F25A37" w:rsidRPr="00D4794F" w:rsidRDefault="00D4794F" w:rsidP="00D45F33">
            <w:pPr>
              <w:autoSpaceDE w:val="0"/>
              <w:autoSpaceDN w:val="0"/>
              <w:adjustRightInd w:val="0"/>
              <w:jc w:val="both"/>
              <w:rPr>
                <w:bCs/>
                <w:sz w:val="16"/>
                <w:szCs w:val="16"/>
              </w:rPr>
            </w:pPr>
            <w:r w:rsidRPr="00D4794F">
              <w:rPr>
                <w:sz w:val="16"/>
                <w:szCs w:val="16"/>
              </w:rPr>
              <w:t>финансирования дефицита бюджета</w:t>
            </w:r>
          </w:p>
        </w:tc>
        <w:tc>
          <w:tcPr>
            <w:tcW w:w="3402" w:type="dxa"/>
            <w:tcBorders>
              <w:top w:val="nil"/>
              <w:left w:val="nil"/>
              <w:bottom w:val="nil"/>
              <w:right w:val="nil"/>
            </w:tcBorders>
          </w:tcPr>
          <w:p w:rsidR="00F25A37" w:rsidRPr="001737BF" w:rsidRDefault="00843C73" w:rsidP="002A39D1">
            <w:pPr>
              <w:autoSpaceDE w:val="0"/>
              <w:autoSpaceDN w:val="0"/>
              <w:adjustRightInd w:val="0"/>
              <w:rPr>
                <w:bCs/>
                <w:u w:val="single"/>
              </w:rPr>
            </w:pPr>
            <w:r w:rsidRPr="00843C73">
              <w:rPr>
                <w:bCs/>
                <w:sz w:val="20"/>
                <w:szCs w:val="20"/>
                <w:u w:val="single"/>
              </w:rPr>
              <w:t>Администрация Новороговского сельского поселения</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jc w:val="right"/>
              <w:rPr>
                <w:sz w:val="16"/>
                <w:szCs w:val="16"/>
              </w:rPr>
            </w:pPr>
            <w:r w:rsidRPr="00D4794F">
              <w:rPr>
                <w:sz w:val="16"/>
                <w:szCs w:val="16"/>
              </w:rPr>
              <w:t>по ОКПО  </w:t>
            </w:r>
          </w:p>
          <w:p w:rsidR="00D4794F" w:rsidRDefault="00D4794F" w:rsidP="00D4794F">
            <w:pPr>
              <w:autoSpaceDE w:val="0"/>
              <w:autoSpaceDN w:val="0"/>
              <w:adjustRightInd w:val="0"/>
              <w:rPr>
                <w:sz w:val="16"/>
                <w:szCs w:val="16"/>
              </w:rPr>
            </w:pPr>
          </w:p>
          <w:p w:rsidR="00F25A37" w:rsidRPr="00D4794F" w:rsidRDefault="00D4794F" w:rsidP="00D4794F">
            <w:pPr>
              <w:autoSpaceDE w:val="0"/>
              <w:autoSpaceDN w:val="0"/>
              <w:adjustRightInd w:val="0"/>
              <w:rPr>
                <w:bCs/>
                <w:sz w:val="16"/>
                <w:szCs w:val="16"/>
              </w:rPr>
            </w:pPr>
            <w:r>
              <w:rPr>
                <w:sz w:val="16"/>
                <w:szCs w:val="16"/>
              </w:rPr>
              <w:t xml:space="preserve">          </w:t>
            </w:r>
            <w:r w:rsidR="00F25A37" w:rsidRPr="00D4794F">
              <w:rPr>
                <w:sz w:val="16"/>
                <w:szCs w:val="16"/>
              </w:rPr>
              <w:t xml:space="preserve">Глава по </w:t>
            </w:r>
            <w:r>
              <w:rPr>
                <w:sz w:val="16"/>
                <w:szCs w:val="16"/>
              </w:rPr>
              <w:t>БК</w:t>
            </w:r>
            <w:r w:rsidR="00F25A37" w:rsidRPr="00D4794F">
              <w:rPr>
                <w:sz w:val="16"/>
                <w:szCs w:val="16"/>
              </w:rPr>
              <w:t xml:space="preserve">  </w:t>
            </w:r>
          </w:p>
        </w:tc>
        <w:tc>
          <w:tcPr>
            <w:tcW w:w="1208" w:type="dxa"/>
            <w:tcBorders>
              <w:left w:val="single" w:sz="4" w:space="0" w:color="auto"/>
            </w:tcBorders>
          </w:tcPr>
          <w:p w:rsidR="00F25A37" w:rsidRPr="00D4794F" w:rsidRDefault="00843C73" w:rsidP="002A39D1">
            <w:pPr>
              <w:autoSpaceDE w:val="0"/>
              <w:autoSpaceDN w:val="0"/>
              <w:adjustRightInd w:val="0"/>
              <w:jc w:val="center"/>
              <w:rPr>
                <w:sz w:val="16"/>
                <w:szCs w:val="16"/>
              </w:rPr>
            </w:pPr>
            <w:r w:rsidRPr="00D4794F">
              <w:rPr>
                <w:sz w:val="16"/>
                <w:szCs w:val="16"/>
              </w:rPr>
              <w:t>04226505</w:t>
            </w:r>
          </w:p>
          <w:p w:rsidR="00843C73" w:rsidRPr="00D4794F" w:rsidRDefault="00843C73" w:rsidP="002A39D1">
            <w:pPr>
              <w:autoSpaceDE w:val="0"/>
              <w:autoSpaceDN w:val="0"/>
              <w:adjustRightInd w:val="0"/>
              <w:jc w:val="center"/>
              <w:rPr>
                <w:sz w:val="16"/>
                <w:szCs w:val="16"/>
              </w:rPr>
            </w:pPr>
          </w:p>
          <w:p w:rsidR="00F25A37" w:rsidRPr="00D4794F" w:rsidRDefault="00F25A37" w:rsidP="00843C73">
            <w:pPr>
              <w:autoSpaceDE w:val="0"/>
              <w:autoSpaceDN w:val="0"/>
              <w:adjustRightInd w:val="0"/>
              <w:jc w:val="center"/>
              <w:rPr>
                <w:bCs/>
                <w:sz w:val="16"/>
                <w:szCs w:val="16"/>
              </w:rPr>
            </w:pPr>
            <w:r w:rsidRPr="00D4794F">
              <w:rPr>
                <w:sz w:val="16"/>
                <w:szCs w:val="16"/>
              </w:rPr>
              <w:t>9</w:t>
            </w:r>
            <w:r w:rsidR="00843C73" w:rsidRPr="00D4794F">
              <w:rPr>
                <w:sz w:val="16"/>
                <w:szCs w:val="16"/>
              </w:rPr>
              <w:t>51</w:t>
            </w:r>
          </w:p>
        </w:tc>
      </w:tr>
      <w:tr w:rsidR="001737BF" w:rsidRPr="001737BF" w:rsidTr="00D4794F">
        <w:tc>
          <w:tcPr>
            <w:tcW w:w="3119" w:type="dxa"/>
            <w:tcBorders>
              <w:top w:val="nil"/>
              <w:left w:val="nil"/>
              <w:bottom w:val="nil"/>
              <w:right w:val="nil"/>
            </w:tcBorders>
          </w:tcPr>
          <w:p w:rsidR="00F25A37" w:rsidRPr="00D4794F" w:rsidRDefault="00F25A37" w:rsidP="002A39D1">
            <w:pPr>
              <w:autoSpaceDE w:val="0"/>
              <w:autoSpaceDN w:val="0"/>
              <w:adjustRightInd w:val="0"/>
              <w:ind w:right="-164"/>
              <w:jc w:val="both"/>
              <w:rPr>
                <w:sz w:val="16"/>
                <w:szCs w:val="16"/>
              </w:rPr>
            </w:pPr>
            <w:r w:rsidRPr="00D4794F">
              <w:rPr>
                <w:sz w:val="16"/>
                <w:szCs w:val="16"/>
              </w:rPr>
              <w:t>Наименование бюджета</w:t>
            </w:r>
          </w:p>
          <w:p w:rsidR="00D4794F" w:rsidRPr="00D4794F" w:rsidRDefault="00D4794F" w:rsidP="002A39D1">
            <w:pPr>
              <w:autoSpaceDE w:val="0"/>
              <w:autoSpaceDN w:val="0"/>
              <w:adjustRightInd w:val="0"/>
              <w:ind w:right="-164"/>
              <w:jc w:val="both"/>
              <w:rPr>
                <w:bCs/>
                <w:sz w:val="16"/>
                <w:szCs w:val="16"/>
              </w:rPr>
            </w:pPr>
            <w:r w:rsidRPr="00D4794F">
              <w:rPr>
                <w:bCs/>
                <w:sz w:val="16"/>
                <w:szCs w:val="16"/>
              </w:rPr>
              <w:t>(публично-правового образования)</w:t>
            </w:r>
          </w:p>
        </w:tc>
        <w:tc>
          <w:tcPr>
            <w:tcW w:w="3402" w:type="dxa"/>
            <w:tcBorders>
              <w:top w:val="nil"/>
              <w:left w:val="nil"/>
              <w:bottom w:val="nil"/>
              <w:right w:val="nil"/>
            </w:tcBorders>
          </w:tcPr>
          <w:p w:rsidR="00F25A37" w:rsidRPr="001737BF" w:rsidRDefault="00843C73" w:rsidP="00A0182A">
            <w:pPr>
              <w:pStyle w:val="1"/>
              <w:rPr>
                <w:b w:val="0"/>
                <w:sz w:val="20"/>
                <w:szCs w:val="20"/>
              </w:rPr>
            </w:pPr>
            <w:r w:rsidRPr="00843C73">
              <w:rPr>
                <w:b w:val="0"/>
                <w:sz w:val="20"/>
                <w:szCs w:val="20"/>
              </w:rPr>
              <w:t>Бюджет Новороговского сельского поселения</w:t>
            </w:r>
            <w:r w:rsidR="00D4794F">
              <w:rPr>
                <w:b w:val="0"/>
                <w:sz w:val="20"/>
                <w:szCs w:val="20"/>
              </w:rPr>
              <w:t xml:space="preserve"> Егорлыкского района</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jc w:val="right"/>
              <w:rPr>
                <w:sz w:val="16"/>
                <w:szCs w:val="16"/>
              </w:rPr>
            </w:pPr>
          </w:p>
          <w:p w:rsidR="00F25A37" w:rsidRPr="00D4794F" w:rsidRDefault="00F25A37" w:rsidP="00CB68FA">
            <w:pPr>
              <w:autoSpaceDE w:val="0"/>
              <w:autoSpaceDN w:val="0"/>
              <w:adjustRightInd w:val="0"/>
              <w:jc w:val="right"/>
              <w:rPr>
                <w:bCs/>
                <w:sz w:val="16"/>
                <w:szCs w:val="16"/>
              </w:rPr>
            </w:pPr>
            <w:r w:rsidRPr="00D4794F">
              <w:rPr>
                <w:sz w:val="16"/>
                <w:szCs w:val="16"/>
              </w:rPr>
              <w:t>по ОКТ</w:t>
            </w:r>
            <w:r w:rsidR="00CB68FA" w:rsidRPr="00D4794F">
              <w:rPr>
                <w:sz w:val="16"/>
                <w:szCs w:val="16"/>
              </w:rPr>
              <w:t>М</w:t>
            </w:r>
            <w:r w:rsidRPr="00D4794F">
              <w:rPr>
                <w:sz w:val="16"/>
                <w:szCs w:val="16"/>
              </w:rPr>
              <w:t>О  </w:t>
            </w:r>
          </w:p>
        </w:tc>
        <w:tc>
          <w:tcPr>
            <w:tcW w:w="1208" w:type="dxa"/>
            <w:tcBorders>
              <w:left w:val="single" w:sz="4" w:space="0" w:color="auto"/>
            </w:tcBorders>
          </w:tcPr>
          <w:p w:rsidR="00F25A37" w:rsidRPr="00D4794F" w:rsidRDefault="00F25A37" w:rsidP="002A39D1">
            <w:pPr>
              <w:autoSpaceDE w:val="0"/>
              <w:autoSpaceDN w:val="0"/>
              <w:adjustRightInd w:val="0"/>
              <w:jc w:val="center"/>
              <w:rPr>
                <w:sz w:val="16"/>
                <w:szCs w:val="16"/>
              </w:rPr>
            </w:pPr>
          </w:p>
          <w:p w:rsidR="00F25A37" w:rsidRPr="00D4794F" w:rsidRDefault="00843C73" w:rsidP="00CB68FA">
            <w:pPr>
              <w:autoSpaceDE w:val="0"/>
              <w:autoSpaceDN w:val="0"/>
              <w:adjustRightInd w:val="0"/>
              <w:jc w:val="center"/>
              <w:rPr>
                <w:bCs/>
                <w:sz w:val="16"/>
                <w:szCs w:val="16"/>
              </w:rPr>
            </w:pPr>
            <w:r w:rsidRPr="00D4794F">
              <w:rPr>
                <w:sz w:val="16"/>
                <w:szCs w:val="16"/>
              </w:rPr>
              <w:t>60615447</w:t>
            </w:r>
          </w:p>
        </w:tc>
      </w:tr>
      <w:tr w:rsidR="001737BF" w:rsidRPr="001737BF" w:rsidTr="00D4794F">
        <w:trPr>
          <w:cantSplit/>
        </w:trPr>
        <w:tc>
          <w:tcPr>
            <w:tcW w:w="6521" w:type="dxa"/>
            <w:gridSpan w:val="2"/>
            <w:tcBorders>
              <w:top w:val="nil"/>
              <w:left w:val="nil"/>
              <w:bottom w:val="nil"/>
              <w:right w:val="nil"/>
            </w:tcBorders>
          </w:tcPr>
          <w:p w:rsidR="00F25A37" w:rsidRPr="00D4794F" w:rsidRDefault="00F25A37" w:rsidP="002A39D1">
            <w:pPr>
              <w:autoSpaceDE w:val="0"/>
              <w:autoSpaceDN w:val="0"/>
              <w:adjustRightInd w:val="0"/>
              <w:jc w:val="both"/>
              <w:rPr>
                <w:bCs/>
                <w:sz w:val="16"/>
                <w:szCs w:val="16"/>
              </w:rPr>
            </w:pPr>
            <w:r w:rsidRPr="00D4794F">
              <w:rPr>
                <w:sz w:val="16"/>
                <w:szCs w:val="16"/>
              </w:rPr>
              <w:t xml:space="preserve">Периодичность: </w:t>
            </w:r>
            <w:r w:rsidR="00D4794F" w:rsidRPr="00D4794F">
              <w:rPr>
                <w:sz w:val="16"/>
                <w:szCs w:val="16"/>
              </w:rPr>
              <w:t>месячная, квартальная, годовая</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jc w:val="right"/>
              <w:rPr>
                <w:bCs/>
                <w:sz w:val="16"/>
                <w:szCs w:val="16"/>
              </w:rPr>
            </w:pPr>
          </w:p>
        </w:tc>
        <w:tc>
          <w:tcPr>
            <w:tcW w:w="1208" w:type="dxa"/>
            <w:tcBorders>
              <w:left w:val="single" w:sz="4" w:space="0" w:color="auto"/>
            </w:tcBorders>
          </w:tcPr>
          <w:p w:rsidR="00F25A37" w:rsidRPr="00D4794F" w:rsidRDefault="00F25A37" w:rsidP="002A39D1">
            <w:pPr>
              <w:autoSpaceDE w:val="0"/>
              <w:autoSpaceDN w:val="0"/>
              <w:adjustRightInd w:val="0"/>
              <w:jc w:val="center"/>
              <w:rPr>
                <w:bCs/>
                <w:sz w:val="16"/>
                <w:szCs w:val="16"/>
              </w:rPr>
            </w:pPr>
          </w:p>
        </w:tc>
      </w:tr>
      <w:tr w:rsidR="00F25A37" w:rsidRPr="001737BF" w:rsidTr="00D4794F">
        <w:trPr>
          <w:cantSplit/>
        </w:trPr>
        <w:tc>
          <w:tcPr>
            <w:tcW w:w="6521" w:type="dxa"/>
            <w:gridSpan w:val="2"/>
            <w:tcBorders>
              <w:top w:val="nil"/>
              <w:left w:val="nil"/>
              <w:bottom w:val="nil"/>
              <w:right w:val="nil"/>
            </w:tcBorders>
          </w:tcPr>
          <w:p w:rsidR="00F25A37" w:rsidRPr="00D4794F" w:rsidRDefault="00F25A37" w:rsidP="002A39D1">
            <w:pPr>
              <w:autoSpaceDE w:val="0"/>
              <w:autoSpaceDN w:val="0"/>
              <w:adjustRightInd w:val="0"/>
              <w:jc w:val="both"/>
              <w:rPr>
                <w:bCs/>
                <w:sz w:val="16"/>
                <w:szCs w:val="16"/>
              </w:rPr>
            </w:pPr>
            <w:r w:rsidRPr="00D4794F">
              <w:rPr>
                <w:sz w:val="16"/>
                <w:szCs w:val="16"/>
              </w:rPr>
              <w:t>Единица измерения: руб.</w:t>
            </w:r>
          </w:p>
        </w:tc>
        <w:tc>
          <w:tcPr>
            <w:tcW w:w="1559" w:type="dxa"/>
            <w:tcBorders>
              <w:top w:val="nil"/>
              <w:left w:val="nil"/>
              <w:bottom w:val="nil"/>
              <w:right w:val="single" w:sz="4" w:space="0" w:color="auto"/>
            </w:tcBorders>
          </w:tcPr>
          <w:p w:rsidR="00F25A37" w:rsidRPr="00D4794F" w:rsidRDefault="00F25A37" w:rsidP="002A39D1">
            <w:pPr>
              <w:autoSpaceDE w:val="0"/>
              <w:autoSpaceDN w:val="0"/>
              <w:adjustRightInd w:val="0"/>
              <w:jc w:val="right"/>
              <w:rPr>
                <w:bCs/>
                <w:sz w:val="16"/>
                <w:szCs w:val="16"/>
              </w:rPr>
            </w:pPr>
            <w:r w:rsidRPr="00D4794F">
              <w:rPr>
                <w:sz w:val="16"/>
                <w:szCs w:val="16"/>
              </w:rPr>
              <w:t>по ОКЕИ</w:t>
            </w:r>
          </w:p>
        </w:tc>
        <w:tc>
          <w:tcPr>
            <w:tcW w:w="1208" w:type="dxa"/>
            <w:tcBorders>
              <w:left w:val="single" w:sz="4" w:space="0" w:color="auto"/>
            </w:tcBorders>
          </w:tcPr>
          <w:p w:rsidR="00F25A37" w:rsidRPr="00D4794F" w:rsidRDefault="00F25A37" w:rsidP="002A39D1">
            <w:pPr>
              <w:autoSpaceDE w:val="0"/>
              <w:autoSpaceDN w:val="0"/>
              <w:adjustRightInd w:val="0"/>
              <w:jc w:val="center"/>
              <w:rPr>
                <w:bCs/>
                <w:sz w:val="16"/>
                <w:szCs w:val="16"/>
              </w:rPr>
            </w:pPr>
            <w:r w:rsidRPr="00D4794F">
              <w:rPr>
                <w:sz w:val="16"/>
                <w:szCs w:val="16"/>
              </w:rPr>
              <w:t>383</w:t>
            </w:r>
          </w:p>
        </w:tc>
      </w:tr>
    </w:tbl>
    <w:p w:rsidR="00DC4A37" w:rsidRPr="001737BF" w:rsidRDefault="00DC4A37" w:rsidP="00F25A37">
      <w:pPr>
        <w:autoSpaceDE w:val="0"/>
        <w:autoSpaceDN w:val="0"/>
        <w:adjustRightInd w:val="0"/>
        <w:ind w:firstLine="540"/>
        <w:jc w:val="both"/>
        <w:rPr>
          <w:bCs/>
          <w:sz w:val="28"/>
          <w:szCs w:val="28"/>
        </w:rPr>
      </w:pPr>
    </w:p>
    <w:p w:rsidR="00D728CC" w:rsidRPr="009E5339" w:rsidRDefault="00D728CC" w:rsidP="00F25A37">
      <w:pPr>
        <w:autoSpaceDE w:val="0"/>
        <w:autoSpaceDN w:val="0"/>
        <w:adjustRightInd w:val="0"/>
        <w:jc w:val="center"/>
        <w:rPr>
          <w:b/>
          <w:bCs/>
        </w:rPr>
      </w:pPr>
      <w:r w:rsidRPr="009E5339">
        <w:rPr>
          <w:b/>
          <w:bCs/>
        </w:rPr>
        <w:t xml:space="preserve">Раздел </w:t>
      </w:r>
      <w:r w:rsidRPr="009E5339">
        <w:rPr>
          <w:b/>
          <w:bCs/>
          <w:lang w:val="en-US"/>
        </w:rPr>
        <w:t>I</w:t>
      </w:r>
      <w:r w:rsidRPr="009E5339">
        <w:rPr>
          <w:b/>
          <w:bCs/>
        </w:rPr>
        <w:t xml:space="preserve"> </w:t>
      </w:r>
      <w:r w:rsidR="00C31B7A" w:rsidRPr="009E5339">
        <w:rPr>
          <w:b/>
          <w:bCs/>
        </w:rPr>
        <w:t>«</w:t>
      </w:r>
      <w:r w:rsidR="00F25A37" w:rsidRPr="009E5339">
        <w:rPr>
          <w:b/>
          <w:bCs/>
        </w:rPr>
        <w:t xml:space="preserve">Организационная структура </w:t>
      </w:r>
    </w:p>
    <w:p w:rsidR="00F25A37" w:rsidRPr="009E5339" w:rsidRDefault="00F25A37" w:rsidP="00F25A37">
      <w:pPr>
        <w:autoSpaceDE w:val="0"/>
        <w:autoSpaceDN w:val="0"/>
        <w:adjustRightInd w:val="0"/>
        <w:jc w:val="center"/>
        <w:rPr>
          <w:b/>
          <w:bCs/>
        </w:rPr>
      </w:pPr>
      <w:r w:rsidRPr="009E5339">
        <w:rPr>
          <w:b/>
          <w:bCs/>
        </w:rPr>
        <w:t>субъекта бюджетной отч</w:t>
      </w:r>
      <w:r w:rsidR="00A0182A" w:rsidRPr="009E5339">
        <w:rPr>
          <w:b/>
          <w:bCs/>
        </w:rPr>
        <w:t>е</w:t>
      </w:r>
      <w:r w:rsidRPr="009E5339">
        <w:rPr>
          <w:b/>
          <w:bCs/>
        </w:rPr>
        <w:t>тности</w:t>
      </w:r>
      <w:r w:rsidR="00C31B7A" w:rsidRPr="009E5339">
        <w:rPr>
          <w:b/>
          <w:bCs/>
        </w:rPr>
        <w:t>»</w:t>
      </w:r>
    </w:p>
    <w:p w:rsidR="00F25A37" w:rsidRPr="009E5339" w:rsidRDefault="00F25A37" w:rsidP="004E3ABD">
      <w:pPr>
        <w:ind w:firstLine="708"/>
        <w:jc w:val="both"/>
      </w:pPr>
    </w:p>
    <w:p w:rsidR="00843C73" w:rsidRPr="009E5339" w:rsidRDefault="00843C73" w:rsidP="004E3ABD">
      <w:pPr>
        <w:ind w:firstLine="708"/>
        <w:jc w:val="both"/>
      </w:pPr>
      <w:r w:rsidRPr="009E5339">
        <w:t xml:space="preserve">Полное наименование: Администрация Новороговского сельского поселения </w:t>
      </w:r>
    </w:p>
    <w:p w:rsidR="00843C73" w:rsidRPr="009E5339" w:rsidRDefault="00843C73" w:rsidP="004E3ABD">
      <w:pPr>
        <w:ind w:firstLine="708"/>
        <w:jc w:val="both"/>
      </w:pPr>
      <w:r w:rsidRPr="009E5339">
        <w:t>Юридический адрес: 347681, Ростовская область, Егорлыкский район, ст. Новороговская, пер. Газетный,18</w:t>
      </w:r>
    </w:p>
    <w:p w:rsidR="00F25A37" w:rsidRPr="009E5339" w:rsidRDefault="00F25A37" w:rsidP="004E3ABD">
      <w:pPr>
        <w:ind w:firstLine="708"/>
        <w:jc w:val="both"/>
      </w:pPr>
      <w:r w:rsidRPr="009E5339">
        <w:t>Фактический адрес:</w:t>
      </w:r>
    </w:p>
    <w:p w:rsidR="00843C73" w:rsidRPr="009E5339" w:rsidRDefault="00843C73" w:rsidP="004E3ABD">
      <w:pPr>
        <w:ind w:firstLine="708"/>
        <w:jc w:val="both"/>
      </w:pPr>
      <w:r w:rsidRPr="009E5339">
        <w:t>347681, Ростовская область, Егорлыкский район, ст. Новороговская, пер. Газетный,18.</w:t>
      </w:r>
    </w:p>
    <w:p w:rsidR="00843C73" w:rsidRPr="009E5339" w:rsidRDefault="00843C73" w:rsidP="004E3ABD">
      <w:pPr>
        <w:ind w:firstLine="708"/>
        <w:jc w:val="both"/>
      </w:pPr>
      <w:r w:rsidRPr="009E5339">
        <w:t xml:space="preserve">ИНН- </w:t>
      </w:r>
      <w:r w:rsidR="00A65437" w:rsidRPr="009E5339">
        <w:t>6109542644, КПП</w:t>
      </w:r>
      <w:r w:rsidRPr="009E5339">
        <w:t xml:space="preserve"> -610901001, ОКПО-04226505, ОКТМО-60615447, ОГРН-1056109009461</w:t>
      </w:r>
    </w:p>
    <w:p w:rsidR="00843C73" w:rsidRPr="009E5339" w:rsidRDefault="00843C73" w:rsidP="004E3ABD">
      <w:pPr>
        <w:ind w:firstLine="708"/>
        <w:jc w:val="both"/>
      </w:pPr>
      <w:r w:rsidRPr="009E5339">
        <w:t>Организационно-правовая форма (ОКОПФ 75404) -муниципальные казенные учреждения</w:t>
      </w:r>
    </w:p>
    <w:p w:rsidR="00843C73" w:rsidRPr="009E5339" w:rsidRDefault="00843C73" w:rsidP="004E3ABD">
      <w:pPr>
        <w:ind w:firstLine="708"/>
        <w:jc w:val="both"/>
      </w:pPr>
      <w:r w:rsidRPr="009E5339">
        <w:t>Код главы главного распорядителя бюджетных средств</w:t>
      </w:r>
      <w:r w:rsidR="00A65437" w:rsidRPr="009E5339">
        <w:t xml:space="preserve"> </w:t>
      </w:r>
      <w:r w:rsidR="00D4794F" w:rsidRPr="009E5339">
        <w:t>–</w:t>
      </w:r>
      <w:r w:rsidR="00A65437" w:rsidRPr="009E5339">
        <w:t xml:space="preserve"> </w:t>
      </w:r>
      <w:r w:rsidRPr="009E5339">
        <w:t>951</w:t>
      </w:r>
    </w:p>
    <w:p w:rsidR="00D4794F" w:rsidRPr="009E5339" w:rsidRDefault="00D4794F" w:rsidP="004E3ABD">
      <w:pPr>
        <w:ind w:firstLine="708"/>
        <w:jc w:val="both"/>
      </w:pPr>
      <w:r w:rsidRPr="009E5339">
        <w:t>Основным видом экономической деятельности Администрации Новороговского сельского поселения является - Деятельность органов местного самоуправления сельских поселений (ОВЭД 84.11.31).</w:t>
      </w:r>
    </w:p>
    <w:p w:rsidR="00843C73" w:rsidRPr="009E5339" w:rsidRDefault="00843C73" w:rsidP="004E3ABD">
      <w:pPr>
        <w:ind w:firstLine="708"/>
        <w:jc w:val="both"/>
      </w:pPr>
      <w:r w:rsidRPr="009E5339">
        <w:t>Администрация Новороговского сельского поселения является главным распорядителем средств бюджета Новороговского сельского поселения, предусмотренных на содержание Администрации Новороговского сельского поселения и реализацию возложенных на нее полномочий, действует на основании Устава муниципального образования "Новороговское сельское поселение" принятого решением Собрания депутатов Новороговского сельского поселения.</w:t>
      </w:r>
    </w:p>
    <w:p w:rsidR="00843C73" w:rsidRPr="009E5339" w:rsidRDefault="00843C73" w:rsidP="004E3ABD">
      <w:pPr>
        <w:ind w:firstLine="708"/>
        <w:jc w:val="both"/>
      </w:pPr>
      <w:r w:rsidRPr="009E5339">
        <w:t>Администрация Новороговского сельского поселения финансируется за счет средств бюджета поселения.</w:t>
      </w:r>
    </w:p>
    <w:p w:rsidR="00843C73" w:rsidRPr="009E5339" w:rsidRDefault="00843C73" w:rsidP="004E3ABD">
      <w:pPr>
        <w:ind w:firstLine="708"/>
        <w:jc w:val="both"/>
      </w:pPr>
      <w:r w:rsidRPr="009E5339">
        <w:t>В отделении № 39 УФК по Ростовской области открыты:</w:t>
      </w:r>
    </w:p>
    <w:p w:rsidR="00843C73" w:rsidRPr="009E5339" w:rsidRDefault="00843C73" w:rsidP="004E3ABD">
      <w:pPr>
        <w:ind w:firstLine="708"/>
        <w:jc w:val="both"/>
      </w:pPr>
      <w:r w:rsidRPr="009E5339">
        <w:t>- лицевой счет получателя бюджетных средств (03583118960);</w:t>
      </w:r>
    </w:p>
    <w:p w:rsidR="00843C73" w:rsidRPr="009E5339" w:rsidRDefault="00843C73" w:rsidP="004E3ABD">
      <w:pPr>
        <w:ind w:firstLine="708"/>
        <w:jc w:val="both"/>
      </w:pPr>
      <w:r w:rsidRPr="009E5339">
        <w:t>-лицевой счет для отражения операций со средствами, поступающими во временное распоряжение получателя бюджетных средств (05583118960)</w:t>
      </w:r>
    </w:p>
    <w:p w:rsidR="00843C73" w:rsidRPr="009E5339" w:rsidRDefault="00843C73" w:rsidP="004E3ABD">
      <w:pPr>
        <w:ind w:firstLine="708"/>
        <w:jc w:val="both"/>
      </w:pPr>
      <w:r w:rsidRPr="009E5339">
        <w:t>- лицевой счет администратора источников финансирования бюджета (08583118960);</w:t>
      </w:r>
    </w:p>
    <w:p w:rsidR="00843C73" w:rsidRPr="009E5339" w:rsidRDefault="00843C73" w:rsidP="004E3ABD">
      <w:pPr>
        <w:ind w:firstLine="708"/>
        <w:jc w:val="both"/>
      </w:pPr>
      <w:r w:rsidRPr="009E5339">
        <w:t>Главой Администрации Новороговского сельского поселения является лицо, назначаемое на должность главы Администрации Новороговского сельского поселения по контракту, заключаемому по результатам конкурса на замещение указанной должности Собранием депутатов Новороговского сельского поселения на срок полномочий Собрания депутатов Новороговского сельского поселения, но не менее чем на два года.</w:t>
      </w:r>
      <w:r w:rsidR="0021069B">
        <w:t xml:space="preserve"> </w:t>
      </w:r>
    </w:p>
    <w:p w:rsidR="00843C73" w:rsidRPr="009E5339" w:rsidRDefault="00843C73" w:rsidP="004E3ABD">
      <w:pPr>
        <w:ind w:firstLine="708"/>
        <w:jc w:val="both"/>
      </w:pPr>
      <w:r w:rsidRPr="009E5339">
        <w:t>Банковских счетов в кредитных организациях учреждение не имеет.</w:t>
      </w:r>
    </w:p>
    <w:p w:rsidR="00982943" w:rsidRPr="009E5339" w:rsidRDefault="00843C73" w:rsidP="004E3ABD">
      <w:pPr>
        <w:ind w:firstLine="708"/>
        <w:jc w:val="both"/>
      </w:pPr>
      <w:r w:rsidRPr="009E5339">
        <w:lastRenderedPageBreak/>
        <w:t>Кассы для выдачи наличных денежных средств в учреждении отсутству</w:t>
      </w:r>
      <w:r w:rsidR="00A65437" w:rsidRPr="009E5339">
        <w:t>ю</w:t>
      </w:r>
      <w:r w:rsidRPr="009E5339">
        <w:t>т. Все расчеты осуществляются в безналичном порядке.</w:t>
      </w:r>
    </w:p>
    <w:p w:rsidR="00982943" w:rsidRPr="009E5339" w:rsidRDefault="00982943" w:rsidP="004E3ABD">
      <w:pPr>
        <w:ind w:firstLine="708"/>
        <w:jc w:val="both"/>
      </w:pPr>
      <w:r w:rsidRPr="009E5339">
        <w:t xml:space="preserve">Финансово-хозяйственная деятельность осуществляется в соответствии с требованиями и положениями действующих нормативных документов,  Бюджетным кодексом РФ, Федеральным законом  «О бухгалтерском учете» от 06.12.2011 года № 402-ФЗ; Налоговым Кодексом Российской Федерации; Приказом Минфина России от 01.12.2010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Федеральными стандартами бухгалтерского учета для организаций государственного сектора. </w:t>
      </w:r>
    </w:p>
    <w:p w:rsidR="00843C73" w:rsidRPr="009E5339" w:rsidRDefault="00843C73" w:rsidP="00982943">
      <w:pPr>
        <w:ind w:firstLine="708"/>
        <w:jc w:val="both"/>
      </w:pPr>
      <w:r w:rsidRPr="009E5339">
        <w:t xml:space="preserve"> Администрации Новороговского сельского поселения подведомственно муниципальное учреждение: МБУК НСП </w:t>
      </w:r>
      <w:r w:rsidR="00A65437" w:rsidRPr="009E5339">
        <w:t>«</w:t>
      </w:r>
      <w:r w:rsidRPr="009E5339">
        <w:t>Новороговский СДК</w:t>
      </w:r>
      <w:r w:rsidR="00A65437" w:rsidRPr="009E5339">
        <w:t>»</w:t>
      </w:r>
      <w:r w:rsidRPr="009E5339">
        <w:t>, созданный на основании Постановления Главы Новороговского сельского поселения №</w:t>
      </w:r>
      <w:r w:rsidR="00A65437" w:rsidRPr="009E5339">
        <w:t xml:space="preserve"> </w:t>
      </w:r>
      <w:r w:rsidRPr="009E5339">
        <w:t>93 от 03.10.2011г.,</w:t>
      </w:r>
      <w:r w:rsidR="00982943" w:rsidRPr="009E5339">
        <w:t xml:space="preserve"> </w:t>
      </w:r>
      <w:r w:rsidRPr="009E5339">
        <w:t>является муниципальным учреждением бюджетного типа. Учредительным документом организации является Устав. Финансирование производится за счет средств бюджета Новороговского сельского поселения в форме субсидий на финансовое обеспечение государственного (муниципального) задания на оказание государственных (муниципальных) услуг. Юридический адрес: 347681, Ростовская область, Егорлыкский район, ст. Новороговская, ул. Советская, 62.</w:t>
      </w:r>
    </w:p>
    <w:p w:rsidR="000E2BC7" w:rsidRPr="009E5339" w:rsidRDefault="000E2BC7" w:rsidP="004E3ABD">
      <w:pPr>
        <w:ind w:firstLine="708"/>
        <w:jc w:val="both"/>
      </w:pPr>
    </w:p>
    <w:p w:rsidR="00D728CC" w:rsidRPr="009E5339" w:rsidRDefault="00D728CC" w:rsidP="00DC4A37">
      <w:pPr>
        <w:jc w:val="center"/>
        <w:rPr>
          <w:b/>
        </w:rPr>
      </w:pPr>
      <w:r w:rsidRPr="009E5339">
        <w:rPr>
          <w:b/>
        </w:rPr>
        <w:t xml:space="preserve">Раздел </w:t>
      </w:r>
      <w:r w:rsidRPr="009E5339">
        <w:rPr>
          <w:b/>
          <w:lang w:val="en-US"/>
        </w:rPr>
        <w:t>II</w:t>
      </w:r>
      <w:r w:rsidRPr="009E5339">
        <w:rPr>
          <w:b/>
        </w:rPr>
        <w:t xml:space="preserve"> </w:t>
      </w:r>
      <w:r w:rsidR="00C31B7A" w:rsidRPr="009E5339">
        <w:rPr>
          <w:b/>
        </w:rPr>
        <w:t>«</w:t>
      </w:r>
      <w:r w:rsidRPr="009E5339">
        <w:rPr>
          <w:b/>
        </w:rPr>
        <w:t>Результаты деятельности субъекта бюджетной отч</w:t>
      </w:r>
      <w:r w:rsidR="00A0182A" w:rsidRPr="009E5339">
        <w:rPr>
          <w:b/>
        </w:rPr>
        <w:t>е</w:t>
      </w:r>
      <w:r w:rsidRPr="009E5339">
        <w:rPr>
          <w:b/>
        </w:rPr>
        <w:t>тности</w:t>
      </w:r>
      <w:r w:rsidR="00C31B7A" w:rsidRPr="009E5339">
        <w:rPr>
          <w:b/>
        </w:rPr>
        <w:t>»</w:t>
      </w:r>
    </w:p>
    <w:p w:rsidR="00174D78" w:rsidRPr="009E5339" w:rsidRDefault="00174D78" w:rsidP="004E3ABD">
      <w:pPr>
        <w:ind w:firstLine="708"/>
        <w:jc w:val="both"/>
      </w:pPr>
    </w:p>
    <w:p w:rsidR="0027732D" w:rsidRPr="009E5339" w:rsidRDefault="0027732D" w:rsidP="00643F2B">
      <w:pPr>
        <w:pStyle w:val="a3"/>
        <w:ind w:firstLine="708"/>
        <w:rPr>
          <w:b/>
          <w:sz w:val="24"/>
        </w:rPr>
      </w:pPr>
      <w:r w:rsidRPr="009E5339">
        <w:rPr>
          <w:sz w:val="24"/>
        </w:rPr>
        <w:t xml:space="preserve">Собранием депутатов Новороговского сельского поселения принято решение № </w:t>
      </w:r>
      <w:r w:rsidR="00884C3D" w:rsidRPr="009E5339">
        <w:rPr>
          <w:sz w:val="24"/>
        </w:rPr>
        <w:t>70</w:t>
      </w:r>
      <w:r w:rsidR="00643F2B" w:rsidRPr="009E5339">
        <w:rPr>
          <w:sz w:val="24"/>
        </w:rPr>
        <w:t xml:space="preserve"> от 26.12.202</w:t>
      </w:r>
      <w:r w:rsidR="00764122" w:rsidRPr="009E5339">
        <w:rPr>
          <w:sz w:val="24"/>
        </w:rPr>
        <w:t>3</w:t>
      </w:r>
      <w:r w:rsidR="00643F2B" w:rsidRPr="009E5339">
        <w:rPr>
          <w:sz w:val="24"/>
        </w:rPr>
        <w:t xml:space="preserve"> года «О бюджете Новороговского сельского поселения Егорлыкского района на</w:t>
      </w:r>
      <w:r w:rsidR="00CA03C5" w:rsidRPr="009E5339">
        <w:rPr>
          <w:sz w:val="24"/>
        </w:rPr>
        <w:t xml:space="preserve"> </w:t>
      </w:r>
      <w:r w:rsidR="00643F2B" w:rsidRPr="009E5339">
        <w:rPr>
          <w:sz w:val="24"/>
        </w:rPr>
        <w:t>202</w:t>
      </w:r>
      <w:r w:rsidR="00884C3D" w:rsidRPr="009E5339">
        <w:rPr>
          <w:sz w:val="24"/>
        </w:rPr>
        <w:t>4</w:t>
      </w:r>
      <w:r w:rsidR="00643F2B" w:rsidRPr="009E5339">
        <w:rPr>
          <w:sz w:val="24"/>
        </w:rPr>
        <w:t xml:space="preserve"> год и на плановый период 202</w:t>
      </w:r>
      <w:r w:rsidR="00884C3D" w:rsidRPr="009E5339">
        <w:rPr>
          <w:sz w:val="24"/>
        </w:rPr>
        <w:t>5</w:t>
      </w:r>
      <w:r w:rsidR="00643F2B" w:rsidRPr="009E5339">
        <w:rPr>
          <w:sz w:val="24"/>
        </w:rPr>
        <w:t xml:space="preserve"> и 202</w:t>
      </w:r>
      <w:r w:rsidR="00884C3D" w:rsidRPr="009E5339">
        <w:rPr>
          <w:sz w:val="24"/>
        </w:rPr>
        <w:t>6</w:t>
      </w:r>
      <w:r w:rsidR="00643F2B" w:rsidRPr="009E5339">
        <w:rPr>
          <w:sz w:val="24"/>
        </w:rPr>
        <w:t xml:space="preserve"> годов».</w:t>
      </w:r>
    </w:p>
    <w:p w:rsidR="0027732D" w:rsidRPr="009E5339" w:rsidRDefault="0027732D" w:rsidP="0027732D">
      <w:pPr>
        <w:pStyle w:val="a3"/>
        <w:rPr>
          <w:sz w:val="24"/>
        </w:rPr>
      </w:pPr>
      <w:r w:rsidRPr="009E5339">
        <w:rPr>
          <w:sz w:val="24"/>
        </w:rPr>
        <w:t>Исполнение по передаваемым полномочиям осуществлялись поквартально и помесячно, сроки не нарушались.</w:t>
      </w:r>
    </w:p>
    <w:p w:rsidR="0027732D" w:rsidRPr="009E5339" w:rsidRDefault="0027732D" w:rsidP="00A65437">
      <w:pPr>
        <w:pStyle w:val="a3"/>
        <w:ind w:firstLine="708"/>
        <w:rPr>
          <w:sz w:val="24"/>
        </w:rPr>
      </w:pPr>
      <w:r w:rsidRPr="009E5339">
        <w:rPr>
          <w:sz w:val="24"/>
        </w:rPr>
        <w:t xml:space="preserve">Численность муниципальных служащих </w:t>
      </w:r>
      <w:r w:rsidR="00982943" w:rsidRPr="009E5339">
        <w:rPr>
          <w:sz w:val="24"/>
        </w:rPr>
        <w:t>на 01.01.2025</w:t>
      </w:r>
      <w:r w:rsidRPr="009E5339">
        <w:rPr>
          <w:sz w:val="24"/>
        </w:rPr>
        <w:t xml:space="preserve"> г. составила 6 человек, расходы на оплату труда и начисления на выплаты по оплате труда –</w:t>
      </w:r>
      <w:r w:rsidR="005903E6" w:rsidRPr="009E5339">
        <w:rPr>
          <w:sz w:val="24"/>
        </w:rPr>
        <w:t xml:space="preserve"> 4902,4</w:t>
      </w:r>
      <w:r w:rsidRPr="009E5339">
        <w:rPr>
          <w:sz w:val="24"/>
        </w:rPr>
        <w:t xml:space="preserve"> тыс.</w:t>
      </w:r>
      <w:r w:rsidR="00AF0984" w:rsidRPr="009E5339">
        <w:rPr>
          <w:sz w:val="24"/>
        </w:rPr>
        <w:t xml:space="preserve"> </w:t>
      </w:r>
      <w:r w:rsidRPr="009E5339">
        <w:rPr>
          <w:sz w:val="24"/>
        </w:rPr>
        <w:t xml:space="preserve">руб., численность работников муниципальных учреждений </w:t>
      </w:r>
      <w:r w:rsidR="00982943" w:rsidRPr="009E5339">
        <w:rPr>
          <w:sz w:val="24"/>
        </w:rPr>
        <w:t xml:space="preserve">на 01.01.2025 г. </w:t>
      </w:r>
      <w:r w:rsidRPr="009E5339">
        <w:rPr>
          <w:sz w:val="24"/>
        </w:rPr>
        <w:t xml:space="preserve">составила 4 человек, расходы на оплату труда и начисления по оплате труда – </w:t>
      </w:r>
      <w:r w:rsidR="005903E6" w:rsidRPr="009E5339">
        <w:rPr>
          <w:sz w:val="24"/>
        </w:rPr>
        <w:t>1918,8</w:t>
      </w:r>
      <w:r w:rsidRPr="009E5339">
        <w:rPr>
          <w:sz w:val="24"/>
        </w:rPr>
        <w:t xml:space="preserve"> тыс.</w:t>
      </w:r>
      <w:r w:rsidR="00AF0984" w:rsidRPr="009E5339">
        <w:rPr>
          <w:sz w:val="24"/>
        </w:rPr>
        <w:t xml:space="preserve"> </w:t>
      </w:r>
      <w:r w:rsidRPr="009E5339">
        <w:rPr>
          <w:sz w:val="24"/>
        </w:rPr>
        <w:t>руб.</w:t>
      </w:r>
    </w:p>
    <w:p w:rsidR="0027732D" w:rsidRPr="009E5339" w:rsidRDefault="0027732D" w:rsidP="00A65437">
      <w:pPr>
        <w:pStyle w:val="a3"/>
        <w:ind w:firstLine="708"/>
        <w:rPr>
          <w:sz w:val="24"/>
        </w:rPr>
      </w:pPr>
      <w:r w:rsidRPr="009E5339">
        <w:rPr>
          <w:sz w:val="24"/>
        </w:rPr>
        <w:t>В 202</w:t>
      </w:r>
      <w:r w:rsidR="00884C3D" w:rsidRPr="009E5339">
        <w:rPr>
          <w:sz w:val="24"/>
        </w:rPr>
        <w:t>4</w:t>
      </w:r>
      <w:r w:rsidRPr="009E5339">
        <w:rPr>
          <w:sz w:val="24"/>
        </w:rPr>
        <w:t xml:space="preserve"> году повысил квалификацию </w:t>
      </w:r>
      <w:r w:rsidR="005903E6" w:rsidRPr="009E5339">
        <w:rPr>
          <w:sz w:val="24"/>
        </w:rPr>
        <w:t>1</w:t>
      </w:r>
      <w:r w:rsidRPr="009E5339">
        <w:rPr>
          <w:sz w:val="24"/>
        </w:rPr>
        <w:t xml:space="preserve"> муниципальны</w:t>
      </w:r>
      <w:r w:rsidR="005903E6" w:rsidRPr="009E5339">
        <w:rPr>
          <w:sz w:val="24"/>
        </w:rPr>
        <w:t>й</w:t>
      </w:r>
      <w:r w:rsidRPr="009E5339">
        <w:rPr>
          <w:sz w:val="24"/>
        </w:rPr>
        <w:t xml:space="preserve"> служащи</w:t>
      </w:r>
      <w:r w:rsidR="005903E6" w:rsidRPr="009E5339">
        <w:rPr>
          <w:sz w:val="24"/>
        </w:rPr>
        <w:t>й</w:t>
      </w:r>
      <w:r w:rsidRPr="009E5339">
        <w:rPr>
          <w:sz w:val="24"/>
        </w:rPr>
        <w:t>.</w:t>
      </w:r>
    </w:p>
    <w:p w:rsidR="0027732D" w:rsidRPr="009E5339" w:rsidRDefault="0027732D" w:rsidP="00A65437">
      <w:pPr>
        <w:pStyle w:val="a3"/>
        <w:ind w:firstLine="708"/>
        <w:rPr>
          <w:sz w:val="24"/>
        </w:rPr>
      </w:pPr>
      <w:r w:rsidRPr="009E5339">
        <w:rPr>
          <w:sz w:val="24"/>
        </w:rPr>
        <w:t>План закупок на 202</w:t>
      </w:r>
      <w:r w:rsidR="00884C3D" w:rsidRPr="009E5339">
        <w:rPr>
          <w:sz w:val="24"/>
        </w:rPr>
        <w:t>4</w:t>
      </w:r>
      <w:r w:rsidRPr="009E5339">
        <w:rPr>
          <w:sz w:val="24"/>
        </w:rPr>
        <w:t xml:space="preserve"> год составил </w:t>
      </w:r>
      <w:r w:rsidR="00F048F3" w:rsidRPr="009E5339">
        <w:rPr>
          <w:sz w:val="24"/>
        </w:rPr>
        <w:t>2119888,12</w:t>
      </w:r>
      <w:r w:rsidRPr="009E5339">
        <w:rPr>
          <w:sz w:val="24"/>
        </w:rPr>
        <w:t xml:space="preserve"> рублей и выполнен на 9</w:t>
      </w:r>
      <w:r w:rsidR="00257714" w:rsidRPr="009E5339">
        <w:rPr>
          <w:sz w:val="24"/>
        </w:rPr>
        <w:t>6,5</w:t>
      </w:r>
      <w:r w:rsidRPr="009E5339">
        <w:rPr>
          <w:sz w:val="24"/>
        </w:rPr>
        <w:t xml:space="preserve"> %.</w:t>
      </w:r>
    </w:p>
    <w:p w:rsidR="0027732D" w:rsidRPr="009E5339" w:rsidRDefault="00F26B33" w:rsidP="0027732D">
      <w:pPr>
        <w:pStyle w:val="a3"/>
        <w:ind w:firstLine="0"/>
        <w:rPr>
          <w:sz w:val="24"/>
        </w:rPr>
      </w:pPr>
      <w:r w:rsidRPr="009E5339">
        <w:rPr>
          <w:sz w:val="24"/>
        </w:rPr>
        <w:tab/>
      </w:r>
      <w:r w:rsidR="0027732D" w:rsidRPr="009E5339">
        <w:rPr>
          <w:sz w:val="24"/>
        </w:rPr>
        <w:t xml:space="preserve">Балансовая стоимость основных средств на конец отчетного периода составила </w:t>
      </w:r>
      <w:r w:rsidR="00884C3D" w:rsidRPr="009E5339">
        <w:rPr>
          <w:sz w:val="24"/>
        </w:rPr>
        <w:t>970169,01</w:t>
      </w:r>
      <w:r w:rsidR="0027732D" w:rsidRPr="009E5339">
        <w:rPr>
          <w:sz w:val="24"/>
        </w:rPr>
        <w:t xml:space="preserve"> рублей. Основные средства использовались для нужд учреждения по своему целевому назначению. Объекты основных средств, имеющие нулевую балансовую стоимость и выведенные из эксплуатации (неиспользуемые), отсутствуют. Основными средствами учреждение обеспечено не полностью. В Администрации отсутствует легковой автомобиль</w:t>
      </w:r>
      <w:r w:rsidR="00982943" w:rsidRPr="009E5339">
        <w:rPr>
          <w:sz w:val="24"/>
        </w:rPr>
        <w:t>,</w:t>
      </w:r>
      <w:r w:rsidR="0027732D" w:rsidRPr="009E5339">
        <w:rPr>
          <w:sz w:val="24"/>
        </w:rPr>
        <w:t xml:space="preserve"> в связи с чем Администрация Новороговского сельского поселения арендует транспортное средство.</w:t>
      </w:r>
      <w:r w:rsidR="00982943" w:rsidRPr="009E5339">
        <w:rPr>
          <w:sz w:val="24"/>
        </w:rPr>
        <w:t xml:space="preserve"> Расходы на арендную плату и горюче-смазочные материалы составили 168220,26 рублей.</w:t>
      </w:r>
    </w:p>
    <w:p w:rsidR="0027732D" w:rsidRPr="009E5339" w:rsidRDefault="0027732D" w:rsidP="00F26B33">
      <w:pPr>
        <w:pStyle w:val="a3"/>
        <w:ind w:firstLine="708"/>
        <w:rPr>
          <w:sz w:val="24"/>
        </w:rPr>
      </w:pPr>
      <w:r w:rsidRPr="009E5339">
        <w:rPr>
          <w:sz w:val="24"/>
        </w:rPr>
        <w:t>Основные средства находятся в исправном техническом состоянии. Для поддержания технического состояния основных средств проводилось их плановое техническое обслуживание. Потребности в ремонте основных средств в отчетном периоде не было. Недостачи и порчи имущества в 202</w:t>
      </w:r>
      <w:r w:rsidR="00884C3D" w:rsidRPr="009E5339">
        <w:rPr>
          <w:sz w:val="24"/>
        </w:rPr>
        <w:t>4</w:t>
      </w:r>
      <w:r w:rsidRPr="009E5339">
        <w:rPr>
          <w:sz w:val="24"/>
        </w:rPr>
        <w:t xml:space="preserve"> г. не выявлено. 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27732D" w:rsidRPr="009E5339" w:rsidRDefault="0027732D" w:rsidP="0027732D">
      <w:pPr>
        <w:pStyle w:val="a3"/>
        <w:ind w:firstLine="0"/>
        <w:rPr>
          <w:sz w:val="24"/>
        </w:rPr>
      </w:pPr>
    </w:p>
    <w:p w:rsidR="00D728CC" w:rsidRPr="009E5339" w:rsidRDefault="00D728CC" w:rsidP="00DC4A37">
      <w:pPr>
        <w:pStyle w:val="a3"/>
        <w:ind w:firstLine="0"/>
        <w:jc w:val="center"/>
        <w:rPr>
          <w:b/>
          <w:sz w:val="24"/>
        </w:rPr>
      </w:pPr>
      <w:r w:rsidRPr="009E5339">
        <w:rPr>
          <w:b/>
          <w:sz w:val="24"/>
        </w:rPr>
        <w:t xml:space="preserve">Раздел </w:t>
      </w:r>
      <w:r w:rsidRPr="009E5339">
        <w:rPr>
          <w:b/>
          <w:sz w:val="24"/>
          <w:lang w:val="en-US"/>
        </w:rPr>
        <w:t>III</w:t>
      </w:r>
      <w:r w:rsidRPr="009E5339">
        <w:rPr>
          <w:b/>
          <w:sz w:val="24"/>
        </w:rPr>
        <w:t xml:space="preserve"> </w:t>
      </w:r>
      <w:r w:rsidR="00C31B7A" w:rsidRPr="009E5339">
        <w:rPr>
          <w:b/>
          <w:sz w:val="24"/>
        </w:rPr>
        <w:t>«</w:t>
      </w:r>
      <w:r w:rsidRPr="009E5339">
        <w:rPr>
          <w:b/>
          <w:sz w:val="24"/>
        </w:rPr>
        <w:t>Анализ отч</w:t>
      </w:r>
      <w:r w:rsidR="00A0182A" w:rsidRPr="009E5339">
        <w:rPr>
          <w:b/>
          <w:sz w:val="24"/>
        </w:rPr>
        <w:t>е</w:t>
      </w:r>
      <w:r w:rsidRPr="009E5339">
        <w:rPr>
          <w:b/>
          <w:sz w:val="24"/>
        </w:rPr>
        <w:t>та об исполнении бюджета</w:t>
      </w:r>
    </w:p>
    <w:p w:rsidR="00D728CC" w:rsidRPr="009E5339" w:rsidRDefault="00D728CC" w:rsidP="00DC4A37">
      <w:pPr>
        <w:pStyle w:val="a3"/>
        <w:ind w:firstLine="0"/>
        <w:jc w:val="center"/>
        <w:rPr>
          <w:b/>
          <w:sz w:val="24"/>
        </w:rPr>
      </w:pPr>
      <w:r w:rsidRPr="009E5339">
        <w:rPr>
          <w:b/>
          <w:sz w:val="24"/>
        </w:rPr>
        <w:t>субъектом бюджетной отч</w:t>
      </w:r>
      <w:r w:rsidR="00A0182A" w:rsidRPr="009E5339">
        <w:rPr>
          <w:b/>
          <w:sz w:val="24"/>
        </w:rPr>
        <w:t>е</w:t>
      </w:r>
      <w:r w:rsidRPr="009E5339">
        <w:rPr>
          <w:b/>
          <w:sz w:val="24"/>
        </w:rPr>
        <w:t>тности</w:t>
      </w:r>
      <w:r w:rsidR="00C31B7A" w:rsidRPr="009E5339">
        <w:rPr>
          <w:b/>
          <w:sz w:val="24"/>
        </w:rPr>
        <w:t>»</w:t>
      </w:r>
    </w:p>
    <w:p w:rsidR="00D728CC" w:rsidRPr="009E5339" w:rsidRDefault="00D728CC" w:rsidP="004E3ABD">
      <w:pPr>
        <w:ind w:firstLine="708"/>
        <w:jc w:val="both"/>
      </w:pPr>
    </w:p>
    <w:p w:rsidR="00D90511" w:rsidRPr="009E5339" w:rsidRDefault="00D90511" w:rsidP="00D90511">
      <w:pPr>
        <w:ind w:firstLine="709"/>
        <w:jc w:val="both"/>
      </w:pPr>
      <w:r w:rsidRPr="009E5339">
        <w:lastRenderedPageBreak/>
        <w:t>За 20</w:t>
      </w:r>
      <w:r w:rsidR="003B1446" w:rsidRPr="009E5339">
        <w:t>2</w:t>
      </w:r>
      <w:r w:rsidR="00884C3D" w:rsidRPr="009E5339">
        <w:t>4</w:t>
      </w:r>
      <w:r w:rsidRPr="009E5339">
        <w:t xml:space="preserve"> год в консолидированный бюджет </w:t>
      </w:r>
      <w:r w:rsidR="003B1446" w:rsidRPr="009E5339">
        <w:t>Новороговского сельского поселения</w:t>
      </w:r>
      <w:r w:rsidRPr="009E5339">
        <w:t xml:space="preserve"> поступило доходов в сумме </w:t>
      </w:r>
      <w:r w:rsidR="003B1446" w:rsidRPr="009E5339">
        <w:t>10 </w:t>
      </w:r>
      <w:r w:rsidR="00884C3D" w:rsidRPr="009E5339">
        <w:t>720</w:t>
      </w:r>
      <w:r w:rsidR="003B1446" w:rsidRPr="009E5339">
        <w:t xml:space="preserve"> </w:t>
      </w:r>
      <w:r w:rsidR="00884C3D" w:rsidRPr="009E5339">
        <w:t>267</w:t>
      </w:r>
      <w:r w:rsidR="003B1446" w:rsidRPr="009E5339">
        <w:t>,4</w:t>
      </w:r>
      <w:r w:rsidR="00884C3D" w:rsidRPr="009E5339">
        <w:t>1</w:t>
      </w:r>
      <w:r w:rsidR="003B1446" w:rsidRPr="009E5339">
        <w:t xml:space="preserve"> </w:t>
      </w:r>
      <w:r w:rsidRPr="009E5339">
        <w:t>руб., что составляет 10</w:t>
      </w:r>
      <w:r w:rsidR="003B1446" w:rsidRPr="009E5339">
        <w:t xml:space="preserve">0 </w:t>
      </w:r>
      <w:r w:rsidRPr="009E5339">
        <w:t xml:space="preserve">% от годовых плановых назначений в сумме </w:t>
      </w:r>
      <w:r w:rsidR="003B1446" w:rsidRPr="009E5339">
        <w:t xml:space="preserve">10 </w:t>
      </w:r>
      <w:r w:rsidR="00884C3D" w:rsidRPr="009E5339">
        <w:t>720</w:t>
      </w:r>
      <w:r w:rsidR="003B1446" w:rsidRPr="009E5339">
        <w:t xml:space="preserve"> </w:t>
      </w:r>
      <w:r w:rsidR="00884C3D" w:rsidRPr="009E5339">
        <w:t>3</w:t>
      </w:r>
      <w:r w:rsidR="003B1446" w:rsidRPr="009E5339">
        <w:t>00,00 руб.</w:t>
      </w:r>
      <w:r w:rsidRPr="009E5339">
        <w:t xml:space="preserve"> </w:t>
      </w:r>
    </w:p>
    <w:p w:rsidR="00D90511" w:rsidRPr="009E5339" w:rsidRDefault="00D90511" w:rsidP="00D90511">
      <w:pPr>
        <w:ind w:firstLine="709"/>
        <w:jc w:val="both"/>
      </w:pPr>
      <w:r w:rsidRPr="009E5339">
        <w:t>В структуре доходов основной удельный вес (</w:t>
      </w:r>
      <w:r w:rsidR="003B1446" w:rsidRPr="009E5339">
        <w:t>4</w:t>
      </w:r>
      <w:r w:rsidR="00884C3D" w:rsidRPr="009E5339">
        <w:t>5</w:t>
      </w:r>
      <w:r w:rsidR="003B1446" w:rsidRPr="009E5339">
        <w:t>,</w:t>
      </w:r>
      <w:r w:rsidR="00884C3D" w:rsidRPr="009E5339">
        <w:t>1</w:t>
      </w:r>
      <w:r w:rsidR="003B1446" w:rsidRPr="009E5339">
        <w:t>%</w:t>
      </w:r>
      <w:r w:rsidRPr="009E5339">
        <w:t xml:space="preserve">) занимают налоговые и неналоговые доходы, которые поступили в консолидированный бюджет </w:t>
      </w:r>
      <w:r w:rsidR="003B1446" w:rsidRPr="009E5339">
        <w:t>Новороговского сельского поселения</w:t>
      </w:r>
      <w:r w:rsidRPr="009E5339">
        <w:t xml:space="preserve"> за 20</w:t>
      </w:r>
      <w:r w:rsidR="003B1446" w:rsidRPr="009E5339">
        <w:t>2</w:t>
      </w:r>
      <w:r w:rsidR="00884C3D" w:rsidRPr="009E5339">
        <w:t>4</w:t>
      </w:r>
      <w:r w:rsidRPr="009E5339">
        <w:t xml:space="preserve"> год в сумме </w:t>
      </w:r>
      <w:r w:rsidR="00884C3D" w:rsidRPr="009E5339">
        <w:t>4</w:t>
      </w:r>
      <w:r w:rsidR="001C55CF" w:rsidRPr="009E5339">
        <w:t> </w:t>
      </w:r>
      <w:r w:rsidR="00884C3D" w:rsidRPr="009E5339">
        <w:t>831</w:t>
      </w:r>
      <w:r w:rsidR="001C55CF" w:rsidRPr="009E5339">
        <w:t xml:space="preserve"> </w:t>
      </w:r>
      <w:r w:rsidR="00884C3D" w:rsidRPr="009E5339">
        <w:t>867,41</w:t>
      </w:r>
      <w:r w:rsidRPr="009E5339">
        <w:t xml:space="preserve"> руб. или 10</w:t>
      </w:r>
      <w:r w:rsidR="003B1446" w:rsidRPr="009E5339">
        <w:t>0</w:t>
      </w:r>
      <w:r w:rsidRPr="009E5339">
        <w:t xml:space="preserve">% от годовых плановых назначений в сумме </w:t>
      </w:r>
      <w:r w:rsidR="00884C3D" w:rsidRPr="009E5339">
        <w:t>4</w:t>
      </w:r>
      <w:r w:rsidR="001C55CF" w:rsidRPr="009E5339">
        <w:t> </w:t>
      </w:r>
      <w:r w:rsidR="00884C3D" w:rsidRPr="009E5339">
        <w:t>831</w:t>
      </w:r>
      <w:r w:rsidR="001C55CF" w:rsidRPr="009E5339">
        <w:t> </w:t>
      </w:r>
      <w:r w:rsidR="00884C3D" w:rsidRPr="009E5339">
        <w:t>900</w:t>
      </w:r>
      <w:r w:rsidR="001C55CF" w:rsidRPr="009E5339">
        <w:t>,00 руб</w:t>
      </w:r>
      <w:r w:rsidRPr="009E5339">
        <w:t>.</w:t>
      </w:r>
    </w:p>
    <w:p w:rsidR="00D90511" w:rsidRPr="009E5339" w:rsidRDefault="00D90511" w:rsidP="003B1446">
      <w:pPr>
        <w:ind w:firstLine="709"/>
        <w:jc w:val="both"/>
      </w:pPr>
      <w:r w:rsidRPr="009E5339">
        <w:t xml:space="preserve">Наиболее крупными доходными источниками консолидированного бюджета </w:t>
      </w:r>
      <w:r w:rsidR="003B1446" w:rsidRPr="009E5339">
        <w:t>Новороговского сельского поселения</w:t>
      </w:r>
      <w:r w:rsidRPr="009E5339">
        <w:t xml:space="preserve"> за 20</w:t>
      </w:r>
      <w:r w:rsidR="003B1446" w:rsidRPr="009E5339">
        <w:t>2</w:t>
      </w:r>
      <w:r w:rsidR="001C55CF" w:rsidRPr="009E5339">
        <w:t>4</w:t>
      </w:r>
      <w:r w:rsidRPr="009E5339">
        <w:t xml:space="preserve"> год являлись </w:t>
      </w:r>
      <w:r w:rsidR="003B1446" w:rsidRPr="009E5339">
        <w:t>земельный налог и единый сельскохозяйственный налог</w:t>
      </w:r>
      <w:r w:rsidRPr="009E5339">
        <w:t xml:space="preserve">. </w:t>
      </w:r>
    </w:p>
    <w:p w:rsidR="00D90511" w:rsidRPr="009E5339" w:rsidRDefault="00D90511" w:rsidP="00D90511">
      <w:pPr>
        <w:ind w:firstLine="709"/>
        <w:jc w:val="both"/>
      </w:pPr>
      <w:r w:rsidRPr="009E5339">
        <w:t xml:space="preserve">На долю безвозмездных поступлений приходится </w:t>
      </w:r>
      <w:r w:rsidR="003B1446" w:rsidRPr="009E5339">
        <w:t>5</w:t>
      </w:r>
      <w:r w:rsidR="001C55CF" w:rsidRPr="009E5339">
        <w:t>4</w:t>
      </w:r>
      <w:r w:rsidR="003B1446" w:rsidRPr="009E5339">
        <w:t>,</w:t>
      </w:r>
      <w:r w:rsidR="001C55CF" w:rsidRPr="009E5339">
        <w:t>9</w:t>
      </w:r>
      <w:r w:rsidR="003B1446" w:rsidRPr="009E5339">
        <w:t xml:space="preserve"> </w:t>
      </w:r>
      <w:r w:rsidRPr="009E5339">
        <w:t xml:space="preserve">% доходной части консолидированного бюджета </w:t>
      </w:r>
      <w:r w:rsidR="003B1446" w:rsidRPr="009E5339">
        <w:t>Новороговского сельского поселения</w:t>
      </w:r>
      <w:r w:rsidRPr="009E5339">
        <w:t>.</w:t>
      </w:r>
    </w:p>
    <w:p w:rsidR="00D90511" w:rsidRPr="009E5339" w:rsidRDefault="00D90511" w:rsidP="00D90511">
      <w:pPr>
        <w:ind w:firstLine="709"/>
        <w:jc w:val="both"/>
      </w:pPr>
      <w:r w:rsidRPr="009E5339">
        <w:t>За 20</w:t>
      </w:r>
      <w:r w:rsidR="003B1446" w:rsidRPr="009E5339">
        <w:t>2</w:t>
      </w:r>
      <w:r w:rsidR="004C2A10" w:rsidRPr="009E5339">
        <w:t>4</w:t>
      </w:r>
      <w:r w:rsidRPr="009E5339">
        <w:t xml:space="preserve"> год безвозмездные </w:t>
      </w:r>
      <w:r w:rsidR="003B1446" w:rsidRPr="009E5339">
        <w:t>поступления составили</w:t>
      </w:r>
      <w:r w:rsidRPr="009E5339">
        <w:t xml:space="preserve"> </w:t>
      </w:r>
      <w:r w:rsidR="003B1446" w:rsidRPr="009E5339">
        <w:t>5 8</w:t>
      </w:r>
      <w:r w:rsidR="001C55CF" w:rsidRPr="009E5339">
        <w:t>88</w:t>
      </w:r>
      <w:r w:rsidR="00D45F33">
        <w:t> </w:t>
      </w:r>
      <w:r w:rsidR="001C55CF" w:rsidRPr="009E5339">
        <w:t>4</w:t>
      </w:r>
      <w:r w:rsidR="003B1446" w:rsidRPr="009E5339">
        <w:t>00</w:t>
      </w:r>
      <w:r w:rsidR="00D45F33">
        <w:t>,00</w:t>
      </w:r>
      <w:r w:rsidRPr="009E5339">
        <w:t xml:space="preserve"> руб. или 10</w:t>
      </w:r>
      <w:r w:rsidR="003B1446" w:rsidRPr="009E5339">
        <w:t>0</w:t>
      </w:r>
      <w:r w:rsidRPr="009E5339">
        <w:t xml:space="preserve">% от годовых плановых назначений в сумме </w:t>
      </w:r>
      <w:r w:rsidR="003B1446" w:rsidRPr="009E5339">
        <w:t>5 8</w:t>
      </w:r>
      <w:r w:rsidR="001C55CF" w:rsidRPr="009E5339">
        <w:t>88</w:t>
      </w:r>
      <w:r w:rsidR="00D45F33">
        <w:t> </w:t>
      </w:r>
      <w:r w:rsidR="001C55CF" w:rsidRPr="009E5339">
        <w:t>4</w:t>
      </w:r>
      <w:r w:rsidR="003B1446" w:rsidRPr="009E5339">
        <w:t>00</w:t>
      </w:r>
      <w:r w:rsidR="00D45F33">
        <w:t>,00</w:t>
      </w:r>
      <w:r w:rsidR="003B1446" w:rsidRPr="009E5339">
        <w:t xml:space="preserve"> </w:t>
      </w:r>
      <w:r w:rsidRPr="009E5339">
        <w:t>руб.</w:t>
      </w:r>
    </w:p>
    <w:p w:rsidR="00D90511" w:rsidRPr="009E5339" w:rsidRDefault="00D90511" w:rsidP="00D90511">
      <w:pPr>
        <w:ind w:firstLine="709"/>
        <w:jc w:val="both"/>
      </w:pPr>
      <w:r w:rsidRPr="009E5339">
        <w:t xml:space="preserve">Исполнение расходной части консолидированного бюджета </w:t>
      </w:r>
      <w:r w:rsidR="003B1446" w:rsidRPr="009E5339">
        <w:t>Новороговского сельского поселения</w:t>
      </w:r>
      <w:r w:rsidRPr="009E5339">
        <w:t xml:space="preserve"> за 20</w:t>
      </w:r>
      <w:r w:rsidR="003B1446" w:rsidRPr="009E5339">
        <w:t>2</w:t>
      </w:r>
      <w:r w:rsidR="001C55CF" w:rsidRPr="009E5339">
        <w:t>4</w:t>
      </w:r>
      <w:r w:rsidRPr="009E5339">
        <w:t xml:space="preserve"> год по разделам бюджетной классификации характеризуется следующими показателями:</w:t>
      </w:r>
    </w:p>
    <w:p w:rsidR="00D90511" w:rsidRPr="009E5339" w:rsidRDefault="00D90511" w:rsidP="00D90511">
      <w:pPr>
        <w:ind w:firstLine="709"/>
        <w:jc w:val="both"/>
        <w:rPr>
          <w:vanish/>
          <w:specVanish/>
        </w:rPr>
      </w:pPr>
      <w:r w:rsidRPr="009E5339">
        <w:rPr>
          <w:rFonts w:eastAsiaTheme="minorHAnsi"/>
        </w:rPr>
        <w:fldChar w:fldCharType="begin"/>
      </w:r>
      <w:r w:rsidRPr="009E5339">
        <w:instrText xml:space="preserve"> LINK Excel.Sheet.12 "F:\\Мои документы\\МЕСЯЧНЫЙ  ОТЧЕТ\\2018 год\\на 01.01.2019 г (ГОДОВОЙ)\\По разделам исполнение.xlsx" Расходы!R1C1:R1550C36 \a \f 4 \h  \* MERGEFORMAT </w:instrText>
      </w:r>
      <w:r w:rsidRPr="009E5339">
        <w:rPr>
          <w:rFonts w:eastAsiaTheme="minorHAnsi"/>
        </w:rPr>
        <w:fldChar w:fldCharType="separate"/>
      </w:r>
    </w:p>
    <w:tbl>
      <w:tblPr>
        <w:tblW w:w="10188" w:type="dxa"/>
        <w:tblLayout w:type="fixed"/>
        <w:tblLook w:val="04A0" w:firstRow="1" w:lastRow="0" w:firstColumn="1" w:lastColumn="0" w:noHBand="0" w:noVBand="1"/>
      </w:tblPr>
      <w:tblGrid>
        <w:gridCol w:w="4092"/>
        <w:gridCol w:w="1984"/>
        <w:gridCol w:w="2411"/>
        <w:gridCol w:w="1701"/>
      </w:tblGrid>
      <w:tr w:rsidR="0007383D" w:rsidRPr="009E5339" w:rsidTr="0021069B">
        <w:trPr>
          <w:trHeight w:val="349"/>
        </w:trPr>
        <w:tc>
          <w:tcPr>
            <w:tcW w:w="4092" w:type="dxa"/>
            <w:tcBorders>
              <w:top w:val="nil"/>
              <w:left w:val="nil"/>
              <w:bottom w:val="nil"/>
              <w:right w:val="nil"/>
            </w:tcBorders>
            <w:shd w:val="clear" w:color="auto" w:fill="auto"/>
            <w:vAlign w:val="bottom"/>
            <w:hideMark/>
          </w:tcPr>
          <w:p w:rsidR="0007383D" w:rsidRPr="009E5339" w:rsidRDefault="0007383D" w:rsidP="00D90511">
            <w:pPr>
              <w:rPr>
                <w:color w:val="000000"/>
              </w:rPr>
            </w:pPr>
            <w:r w:rsidRPr="009E5339">
              <w:rPr>
                <w:color w:val="000000"/>
              </w:rPr>
              <w:t> </w:t>
            </w:r>
          </w:p>
        </w:tc>
        <w:tc>
          <w:tcPr>
            <w:tcW w:w="1984" w:type="dxa"/>
            <w:tcBorders>
              <w:top w:val="nil"/>
              <w:left w:val="nil"/>
              <w:bottom w:val="nil"/>
              <w:right w:val="nil"/>
            </w:tcBorders>
            <w:shd w:val="clear" w:color="auto" w:fill="auto"/>
            <w:noWrap/>
            <w:vAlign w:val="bottom"/>
            <w:hideMark/>
          </w:tcPr>
          <w:p w:rsidR="0007383D" w:rsidRPr="009E5339" w:rsidRDefault="0007383D" w:rsidP="00D90511">
            <w:pPr>
              <w:jc w:val="center"/>
              <w:rPr>
                <w:color w:val="000000"/>
              </w:rPr>
            </w:pPr>
            <w:r w:rsidRPr="009E5339">
              <w:rPr>
                <w:color w:val="000000"/>
              </w:rPr>
              <w:t> </w:t>
            </w:r>
          </w:p>
        </w:tc>
        <w:tc>
          <w:tcPr>
            <w:tcW w:w="2411" w:type="dxa"/>
            <w:tcBorders>
              <w:top w:val="nil"/>
              <w:left w:val="nil"/>
              <w:bottom w:val="nil"/>
              <w:right w:val="nil"/>
            </w:tcBorders>
            <w:shd w:val="clear" w:color="auto" w:fill="auto"/>
            <w:noWrap/>
            <w:vAlign w:val="bottom"/>
            <w:hideMark/>
          </w:tcPr>
          <w:p w:rsidR="0007383D" w:rsidRPr="009E5339" w:rsidRDefault="0007383D" w:rsidP="00D90511">
            <w:pPr>
              <w:jc w:val="center"/>
              <w:rPr>
                <w:color w:val="000000"/>
              </w:rPr>
            </w:pPr>
            <w:r w:rsidRPr="009E5339">
              <w:rPr>
                <w:color w:val="000000"/>
              </w:rPr>
              <w:t> </w:t>
            </w:r>
          </w:p>
        </w:tc>
        <w:tc>
          <w:tcPr>
            <w:tcW w:w="1701" w:type="dxa"/>
            <w:tcBorders>
              <w:top w:val="nil"/>
              <w:left w:val="nil"/>
              <w:bottom w:val="nil"/>
              <w:right w:val="nil"/>
            </w:tcBorders>
            <w:shd w:val="clear" w:color="auto" w:fill="auto"/>
            <w:noWrap/>
            <w:vAlign w:val="bottom"/>
            <w:hideMark/>
          </w:tcPr>
          <w:p w:rsidR="0007383D" w:rsidRPr="009E5339" w:rsidRDefault="0007383D" w:rsidP="00D90511">
            <w:pPr>
              <w:jc w:val="center"/>
            </w:pPr>
          </w:p>
        </w:tc>
      </w:tr>
      <w:tr w:rsidR="0007383D" w:rsidRPr="009E5339" w:rsidTr="0021069B">
        <w:trPr>
          <w:trHeight w:val="1140"/>
        </w:trPr>
        <w:tc>
          <w:tcPr>
            <w:tcW w:w="40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83D" w:rsidRPr="009E5339" w:rsidRDefault="0007383D" w:rsidP="00D90511">
            <w:pPr>
              <w:jc w:val="center"/>
              <w:rPr>
                <w:b/>
                <w:bCs/>
                <w:color w:val="000000"/>
              </w:rPr>
            </w:pPr>
            <w:r w:rsidRPr="009E5339">
              <w:rPr>
                <w:b/>
                <w:bCs/>
                <w:color w:val="000000"/>
              </w:rPr>
              <w:t xml:space="preserve">Наименование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83D" w:rsidRPr="009E5339" w:rsidRDefault="0007383D" w:rsidP="001C55CF">
            <w:pPr>
              <w:jc w:val="center"/>
              <w:rPr>
                <w:b/>
                <w:bCs/>
                <w:color w:val="000000"/>
              </w:rPr>
            </w:pPr>
            <w:r w:rsidRPr="009E5339">
              <w:rPr>
                <w:b/>
                <w:bCs/>
                <w:color w:val="000000"/>
              </w:rPr>
              <w:t>План на 202</w:t>
            </w:r>
            <w:r w:rsidR="001C55CF" w:rsidRPr="009E5339">
              <w:rPr>
                <w:b/>
                <w:bCs/>
                <w:color w:val="000000"/>
              </w:rPr>
              <w:t>4</w:t>
            </w:r>
            <w:r w:rsidRPr="009E5339">
              <w:rPr>
                <w:b/>
                <w:bCs/>
                <w:color w:val="000000"/>
              </w:rPr>
              <w:t xml:space="preserve"> год</w:t>
            </w:r>
          </w:p>
        </w:tc>
        <w:tc>
          <w:tcPr>
            <w:tcW w:w="2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83D" w:rsidRPr="009E5339" w:rsidRDefault="00CA03C5" w:rsidP="001C55CF">
            <w:pPr>
              <w:jc w:val="center"/>
              <w:rPr>
                <w:b/>
                <w:bCs/>
                <w:color w:val="000000"/>
              </w:rPr>
            </w:pPr>
            <w:r w:rsidRPr="009E5339">
              <w:rPr>
                <w:b/>
                <w:bCs/>
                <w:color w:val="000000"/>
              </w:rPr>
              <w:t>Исполнено за</w:t>
            </w:r>
            <w:r w:rsidR="0007383D" w:rsidRPr="009E5339">
              <w:rPr>
                <w:b/>
                <w:bCs/>
                <w:color w:val="000000"/>
              </w:rPr>
              <w:t xml:space="preserve"> 202</w:t>
            </w:r>
            <w:r w:rsidR="001C55CF" w:rsidRPr="009E5339">
              <w:rPr>
                <w:b/>
                <w:bCs/>
                <w:color w:val="000000"/>
              </w:rPr>
              <w:t>4</w:t>
            </w:r>
            <w:r w:rsidR="0007383D" w:rsidRPr="009E5339">
              <w:rPr>
                <w:b/>
                <w:bCs/>
                <w:color w:val="000000"/>
              </w:rPr>
              <w:t xml:space="preserve">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83D" w:rsidRPr="009E5339" w:rsidRDefault="0007383D" w:rsidP="00D90511">
            <w:pPr>
              <w:jc w:val="center"/>
              <w:rPr>
                <w:b/>
                <w:bCs/>
                <w:color w:val="000000"/>
              </w:rPr>
            </w:pPr>
            <w:r w:rsidRPr="009E5339">
              <w:rPr>
                <w:b/>
                <w:bCs/>
                <w:color w:val="000000"/>
              </w:rPr>
              <w:t>%% исполнения плана года</w:t>
            </w:r>
          </w:p>
        </w:tc>
      </w:tr>
      <w:tr w:rsidR="0007383D" w:rsidRPr="009E5339" w:rsidTr="0021069B">
        <w:trPr>
          <w:trHeight w:val="361"/>
        </w:trPr>
        <w:tc>
          <w:tcPr>
            <w:tcW w:w="4092" w:type="dxa"/>
            <w:tcBorders>
              <w:top w:val="nil"/>
              <w:left w:val="single" w:sz="4" w:space="0" w:color="auto"/>
              <w:bottom w:val="single" w:sz="4" w:space="0" w:color="auto"/>
              <w:right w:val="single" w:sz="4" w:space="0" w:color="auto"/>
            </w:tcBorders>
            <w:shd w:val="clear" w:color="auto" w:fill="FFFFFF" w:themeFill="background1"/>
            <w:hideMark/>
          </w:tcPr>
          <w:p w:rsidR="0007383D" w:rsidRPr="009E5339" w:rsidRDefault="0007383D" w:rsidP="00D90511">
            <w:pPr>
              <w:rPr>
                <w:b/>
                <w:bCs/>
                <w:color w:val="000000"/>
              </w:rPr>
            </w:pPr>
            <w:r w:rsidRPr="009E5339">
              <w:rPr>
                <w:b/>
                <w:bCs/>
                <w:color w:val="000000"/>
              </w:rPr>
              <w:t>РАСХОДЫ БЮДЖЕТА - ИТОГО</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b/>
                <w:bCs/>
                <w:color w:val="000000"/>
              </w:rPr>
            </w:pPr>
            <w:r w:rsidRPr="009E5339">
              <w:rPr>
                <w:b/>
                <w:bCs/>
                <w:color w:val="000000"/>
              </w:rPr>
              <w:t xml:space="preserve">10 </w:t>
            </w:r>
            <w:r w:rsidR="001C55CF" w:rsidRPr="009E5339">
              <w:rPr>
                <w:b/>
                <w:bCs/>
                <w:color w:val="000000"/>
              </w:rPr>
              <w:t>502</w:t>
            </w:r>
            <w:r w:rsidRPr="009E5339">
              <w:rPr>
                <w:b/>
                <w:bCs/>
                <w:color w:val="000000"/>
              </w:rPr>
              <w:t xml:space="preserve"> 48</w:t>
            </w:r>
            <w:r w:rsidR="001C55CF" w:rsidRPr="009E5339">
              <w:rPr>
                <w:b/>
                <w:bCs/>
                <w:color w:val="000000"/>
              </w:rPr>
              <w:t>5</w:t>
            </w:r>
            <w:r w:rsidRPr="009E5339">
              <w:rPr>
                <w:b/>
                <w:bCs/>
                <w:color w:val="000000"/>
              </w:rPr>
              <w:t>,00</w:t>
            </w:r>
          </w:p>
        </w:tc>
        <w:tc>
          <w:tcPr>
            <w:tcW w:w="2411"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b/>
                <w:bCs/>
                <w:color w:val="000000"/>
              </w:rPr>
            </w:pPr>
            <w:r w:rsidRPr="009E5339">
              <w:rPr>
                <w:b/>
                <w:bCs/>
                <w:color w:val="000000"/>
              </w:rPr>
              <w:t xml:space="preserve">10 </w:t>
            </w:r>
            <w:r w:rsidR="001C55CF" w:rsidRPr="009E5339">
              <w:rPr>
                <w:b/>
                <w:bCs/>
                <w:color w:val="000000"/>
              </w:rPr>
              <w:t>428</w:t>
            </w:r>
            <w:r w:rsidRPr="009E5339">
              <w:rPr>
                <w:b/>
                <w:bCs/>
                <w:color w:val="000000"/>
              </w:rPr>
              <w:t xml:space="preserve"> </w:t>
            </w:r>
            <w:r w:rsidR="001C55CF" w:rsidRPr="009E5339">
              <w:rPr>
                <w:b/>
                <w:bCs/>
                <w:color w:val="000000"/>
              </w:rPr>
              <w:t>782</w:t>
            </w:r>
            <w:r w:rsidRPr="009E5339">
              <w:rPr>
                <w:b/>
                <w:bCs/>
                <w:color w:val="000000"/>
              </w:rPr>
              <w:t>,</w:t>
            </w:r>
            <w:r w:rsidR="001C55CF" w:rsidRPr="009E5339">
              <w:rPr>
                <w:b/>
                <w:bCs/>
                <w:color w:val="000000"/>
              </w:rPr>
              <w:t>90</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b/>
                <w:bCs/>
                <w:color w:val="000000"/>
              </w:rPr>
            </w:pPr>
            <w:r w:rsidRPr="009E5339">
              <w:rPr>
                <w:b/>
                <w:bCs/>
                <w:color w:val="000000"/>
              </w:rPr>
              <w:t>99,</w:t>
            </w:r>
            <w:r w:rsidR="001C55CF" w:rsidRPr="009E5339">
              <w:rPr>
                <w:b/>
                <w:bCs/>
                <w:color w:val="000000"/>
              </w:rPr>
              <w:t>3</w:t>
            </w:r>
          </w:p>
        </w:tc>
      </w:tr>
      <w:tr w:rsidR="0007383D" w:rsidRPr="009E5339" w:rsidTr="0021069B">
        <w:trPr>
          <w:trHeight w:val="289"/>
        </w:trPr>
        <w:tc>
          <w:tcPr>
            <w:tcW w:w="4092" w:type="dxa"/>
            <w:tcBorders>
              <w:top w:val="nil"/>
              <w:left w:val="single" w:sz="4" w:space="0" w:color="auto"/>
              <w:bottom w:val="single" w:sz="4" w:space="0" w:color="auto"/>
              <w:right w:val="single" w:sz="4" w:space="0" w:color="auto"/>
            </w:tcBorders>
            <w:shd w:val="clear" w:color="auto" w:fill="FFFFFF" w:themeFill="background1"/>
            <w:hideMark/>
          </w:tcPr>
          <w:p w:rsidR="0007383D" w:rsidRPr="009E5339" w:rsidRDefault="0007383D" w:rsidP="00D90511">
            <w:pPr>
              <w:rPr>
                <w:color w:val="000000"/>
              </w:rPr>
            </w:pPr>
            <w:r w:rsidRPr="009E5339">
              <w:rPr>
                <w:color w:val="000000"/>
              </w:rPr>
              <w:t>ОБЩЕГОСУДАРСТВЕННЫЕ ВОПРОСЫ</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color w:val="000000"/>
              </w:rPr>
            </w:pPr>
            <w:r w:rsidRPr="009E5339">
              <w:rPr>
                <w:color w:val="000000"/>
              </w:rPr>
              <w:t xml:space="preserve">6 </w:t>
            </w:r>
            <w:r w:rsidR="001C55CF" w:rsidRPr="009E5339">
              <w:rPr>
                <w:color w:val="000000"/>
              </w:rPr>
              <w:t>420 9</w:t>
            </w:r>
            <w:r w:rsidRPr="009E5339">
              <w:rPr>
                <w:color w:val="000000"/>
              </w:rPr>
              <w:t>00,00</w:t>
            </w:r>
          </w:p>
        </w:tc>
        <w:tc>
          <w:tcPr>
            <w:tcW w:w="2411"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color w:val="000000"/>
              </w:rPr>
            </w:pPr>
            <w:r w:rsidRPr="009E5339">
              <w:rPr>
                <w:color w:val="000000"/>
              </w:rPr>
              <w:t xml:space="preserve">6 </w:t>
            </w:r>
            <w:r w:rsidR="001C55CF" w:rsidRPr="009E5339">
              <w:rPr>
                <w:color w:val="000000"/>
              </w:rPr>
              <w:t>388</w:t>
            </w:r>
            <w:r w:rsidRPr="009E5339">
              <w:rPr>
                <w:color w:val="000000"/>
              </w:rPr>
              <w:t xml:space="preserve"> </w:t>
            </w:r>
            <w:r w:rsidR="001C55CF" w:rsidRPr="009E5339">
              <w:rPr>
                <w:color w:val="000000"/>
              </w:rPr>
              <w:t>453,38</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bCs/>
                <w:color w:val="000000"/>
              </w:rPr>
            </w:pPr>
            <w:r w:rsidRPr="009E5339">
              <w:rPr>
                <w:bCs/>
                <w:color w:val="000000"/>
              </w:rPr>
              <w:t>99,</w:t>
            </w:r>
            <w:r w:rsidR="001C55CF" w:rsidRPr="009E5339">
              <w:rPr>
                <w:bCs/>
                <w:color w:val="000000"/>
              </w:rPr>
              <w:t>5</w:t>
            </w:r>
          </w:p>
        </w:tc>
      </w:tr>
      <w:tr w:rsidR="0007383D" w:rsidRPr="009E5339" w:rsidTr="0021069B">
        <w:trPr>
          <w:trHeight w:val="289"/>
        </w:trPr>
        <w:tc>
          <w:tcPr>
            <w:tcW w:w="40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7383D" w:rsidRPr="009E5339" w:rsidRDefault="0007383D" w:rsidP="00D90511">
            <w:pPr>
              <w:rPr>
                <w:color w:val="000000"/>
              </w:rPr>
            </w:pPr>
            <w:r w:rsidRPr="009E5339">
              <w:rPr>
                <w:color w:val="000000"/>
              </w:rPr>
              <w:t>НАЦИОНАЛЬНАЯ ОБОРОНА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color w:val="000000"/>
              </w:rPr>
            </w:pPr>
            <w:r w:rsidRPr="009E5339">
              <w:rPr>
                <w:color w:val="000000"/>
              </w:rPr>
              <w:t>1</w:t>
            </w:r>
            <w:r w:rsidR="001C55CF" w:rsidRPr="009E5339">
              <w:rPr>
                <w:color w:val="000000"/>
              </w:rPr>
              <w:t>44</w:t>
            </w:r>
            <w:r w:rsidRPr="009E5339">
              <w:rPr>
                <w:color w:val="000000"/>
              </w:rPr>
              <w:t xml:space="preserve"> </w:t>
            </w:r>
            <w:r w:rsidR="001C55CF" w:rsidRPr="009E5339">
              <w:rPr>
                <w:color w:val="000000"/>
              </w:rPr>
              <w:t>6</w:t>
            </w:r>
            <w:r w:rsidRPr="009E5339">
              <w:rPr>
                <w:color w:val="000000"/>
              </w:rPr>
              <w:t>00,00</w:t>
            </w:r>
          </w:p>
        </w:tc>
        <w:tc>
          <w:tcPr>
            <w:tcW w:w="2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1C55CF">
            <w:pPr>
              <w:jc w:val="center"/>
              <w:rPr>
                <w:color w:val="000000"/>
              </w:rPr>
            </w:pPr>
            <w:r w:rsidRPr="009E5339">
              <w:rPr>
                <w:color w:val="000000"/>
              </w:rPr>
              <w:t>1</w:t>
            </w:r>
            <w:r w:rsidR="001C55CF" w:rsidRPr="009E5339">
              <w:rPr>
                <w:color w:val="000000"/>
              </w:rPr>
              <w:t>44</w:t>
            </w:r>
            <w:r w:rsidRPr="009E5339">
              <w:rPr>
                <w:color w:val="000000"/>
              </w:rPr>
              <w:t xml:space="preserve"> </w:t>
            </w:r>
            <w:r w:rsidR="001C55CF" w:rsidRPr="009E5339">
              <w:rPr>
                <w:color w:val="000000"/>
              </w:rPr>
              <w:t>6</w:t>
            </w:r>
            <w:r w:rsidRPr="009E5339">
              <w:rPr>
                <w:color w:val="000000"/>
              </w:rPr>
              <w:t>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7383D" w:rsidRPr="009E5339" w:rsidRDefault="0007383D" w:rsidP="00D90511">
            <w:pPr>
              <w:jc w:val="center"/>
              <w:rPr>
                <w:bCs/>
                <w:color w:val="000000"/>
              </w:rPr>
            </w:pPr>
            <w:r w:rsidRPr="009E5339">
              <w:rPr>
                <w:bCs/>
                <w:color w:val="000000"/>
              </w:rPr>
              <w:t>100,0</w:t>
            </w:r>
          </w:p>
        </w:tc>
      </w:tr>
      <w:tr w:rsidR="001C55CF" w:rsidRPr="009E5339" w:rsidTr="0021069B">
        <w:trPr>
          <w:trHeight w:val="289"/>
        </w:trPr>
        <w:tc>
          <w:tcPr>
            <w:tcW w:w="4092" w:type="dxa"/>
            <w:tcBorders>
              <w:top w:val="single" w:sz="4" w:space="0" w:color="auto"/>
              <w:left w:val="single" w:sz="4" w:space="0" w:color="auto"/>
              <w:bottom w:val="single" w:sz="4" w:space="0" w:color="auto"/>
              <w:right w:val="single" w:sz="4" w:space="0" w:color="auto"/>
            </w:tcBorders>
            <w:shd w:val="clear" w:color="auto" w:fill="FFFFFF" w:themeFill="background1"/>
          </w:tcPr>
          <w:p w:rsidR="001C55CF" w:rsidRPr="009E5339" w:rsidRDefault="001C55CF" w:rsidP="001C55CF">
            <w:pPr>
              <w:rPr>
                <w:color w:val="000000"/>
              </w:rPr>
            </w:pPr>
            <w:r w:rsidRPr="009E5339">
              <w:rPr>
                <w:color w:val="000000"/>
              </w:rPr>
              <w:t>ЖИЛИЩНО-КОММУНАЛЬНОЕ ХОЗЯЙСТВО</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1 412 200,00</w:t>
            </w:r>
          </w:p>
        </w:tc>
        <w:tc>
          <w:tcPr>
            <w:tcW w:w="2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1 370 964,52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bCs/>
                <w:color w:val="000000"/>
              </w:rPr>
            </w:pPr>
            <w:r w:rsidRPr="009E5339">
              <w:rPr>
                <w:bCs/>
                <w:color w:val="000000"/>
              </w:rPr>
              <w:t>97,1</w:t>
            </w:r>
          </w:p>
        </w:tc>
      </w:tr>
      <w:tr w:rsidR="001C55CF" w:rsidRPr="009E5339" w:rsidTr="0021069B">
        <w:trPr>
          <w:trHeight w:val="289"/>
        </w:trPr>
        <w:tc>
          <w:tcPr>
            <w:tcW w:w="4092" w:type="dxa"/>
            <w:tcBorders>
              <w:top w:val="single" w:sz="4" w:space="0" w:color="auto"/>
              <w:left w:val="single" w:sz="4" w:space="0" w:color="auto"/>
              <w:bottom w:val="single" w:sz="4" w:space="0" w:color="auto"/>
              <w:right w:val="single" w:sz="4" w:space="0" w:color="auto"/>
            </w:tcBorders>
            <w:shd w:val="clear" w:color="auto" w:fill="FFFFFF" w:themeFill="background1"/>
          </w:tcPr>
          <w:p w:rsidR="001C55CF" w:rsidRPr="009E5339" w:rsidRDefault="001C55CF" w:rsidP="001C55CF">
            <w:pPr>
              <w:rPr>
                <w:color w:val="000000"/>
              </w:rPr>
            </w:pPr>
            <w:r w:rsidRPr="009E5339">
              <w:rPr>
                <w:color w:val="000000"/>
              </w:rPr>
              <w:t>ОБРАЗОВАНИЕ</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11 300,00</w:t>
            </w:r>
          </w:p>
        </w:tc>
        <w:tc>
          <w:tcPr>
            <w:tcW w:w="2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11 280,00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bCs/>
                <w:color w:val="000000"/>
              </w:rPr>
            </w:pPr>
            <w:r w:rsidRPr="009E5339">
              <w:rPr>
                <w:bCs/>
                <w:color w:val="000000"/>
              </w:rPr>
              <w:t>99,8</w:t>
            </w:r>
          </w:p>
        </w:tc>
      </w:tr>
      <w:tr w:rsidR="001C55CF" w:rsidRPr="009E5339" w:rsidTr="0021069B">
        <w:trPr>
          <w:trHeight w:val="289"/>
        </w:trPr>
        <w:tc>
          <w:tcPr>
            <w:tcW w:w="4092" w:type="dxa"/>
            <w:tcBorders>
              <w:top w:val="single" w:sz="4" w:space="0" w:color="auto"/>
              <w:left w:val="single" w:sz="4" w:space="0" w:color="auto"/>
              <w:bottom w:val="single" w:sz="4" w:space="0" w:color="auto"/>
              <w:right w:val="single" w:sz="4" w:space="0" w:color="auto"/>
            </w:tcBorders>
            <w:shd w:val="clear" w:color="auto" w:fill="FFFFFF" w:themeFill="background1"/>
          </w:tcPr>
          <w:p w:rsidR="001C55CF" w:rsidRPr="009E5339" w:rsidRDefault="001C55CF" w:rsidP="001C55CF">
            <w:pPr>
              <w:rPr>
                <w:color w:val="000000"/>
              </w:rPr>
            </w:pPr>
            <w:r w:rsidRPr="009E5339">
              <w:rPr>
                <w:color w:val="000000"/>
              </w:rPr>
              <w:t>КУЛЬТУРА, КИНЕМАТОГРАФИЯ</w:t>
            </w:r>
          </w:p>
        </w:tc>
        <w:tc>
          <w:tcPr>
            <w:tcW w:w="1984" w:type="dxa"/>
            <w:tcBorders>
              <w:top w:val="nil"/>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2 513 485,00</w:t>
            </w:r>
          </w:p>
        </w:tc>
        <w:tc>
          <w:tcPr>
            <w:tcW w:w="2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color w:val="000000"/>
              </w:rPr>
            </w:pPr>
            <w:r w:rsidRPr="009E5339">
              <w:rPr>
                <w:color w:val="000000"/>
              </w:rPr>
              <w:t>2 513 485,00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C55CF" w:rsidRPr="009E5339" w:rsidRDefault="001C55CF" w:rsidP="001C55CF">
            <w:pPr>
              <w:jc w:val="center"/>
              <w:rPr>
                <w:bCs/>
                <w:color w:val="000000"/>
              </w:rPr>
            </w:pPr>
            <w:r w:rsidRPr="009E5339">
              <w:rPr>
                <w:bCs/>
                <w:color w:val="000000"/>
              </w:rPr>
              <w:t>100,0</w:t>
            </w:r>
          </w:p>
        </w:tc>
      </w:tr>
    </w:tbl>
    <w:p w:rsidR="00D90511" w:rsidRPr="009E5339" w:rsidRDefault="00D90511" w:rsidP="00D90511">
      <w:pPr>
        <w:ind w:firstLine="709"/>
        <w:jc w:val="both"/>
      </w:pPr>
      <w:r w:rsidRPr="009E5339">
        <w:fldChar w:fldCharType="end"/>
      </w:r>
    </w:p>
    <w:p w:rsidR="00D90511" w:rsidRPr="009E5339" w:rsidRDefault="00D90511" w:rsidP="00D90511">
      <w:pPr>
        <w:ind w:firstLine="709"/>
        <w:jc w:val="both"/>
      </w:pPr>
      <w:r w:rsidRPr="009E5339">
        <w:t>В общем объеме произведенных расходов наибольший удельный вес (6</w:t>
      </w:r>
      <w:r w:rsidR="001C55CF" w:rsidRPr="009E5339">
        <w:t>1</w:t>
      </w:r>
      <w:r w:rsidRPr="009E5339">
        <w:t>,</w:t>
      </w:r>
      <w:r w:rsidR="001C55CF" w:rsidRPr="009E5339">
        <w:t>3</w:t>
      </w:r>
      <w:r w:rsidRPr="009E5339">
        <w:t xml:space="preserve">%) составляют расходы на </w:t>
      </w:r>
      <w:r w:rsidR="0007383D" w:rsidRPr="009E5339">
        <w:t>общегосударственные вопросы</w:t>
      </w:r>
      <w:r w:rsidRPr="009E5339">
        <w:t xml:space="preserve">. </w:t>
      </w:r>
    </w:p>
    <w:p w:rsidR="00FB2C31" w:rsidRPr="009E5339" w:rsidRDefault="00982943" w:rsidP="00982943">
      <w:pPr>
        <w:pStyle w:val="a3"/>
        <w:ind w:firstLine="709"/>
        <w:jc w:val="left"/>
        <w:rPr>
          <w:sz w:val="24"/>
        </w:rPr>
      </w:pPr>
      <w:r w:rsidRPr="009E5339">
        <w:rPr>
          <w:sz w:val="24"/>
        </w:rPr>
        <w:t>Муниципальный внутренний долг Новороговского сельского поселения на 1 января 2025 года отсутствует.</w:t>
      </w:r>
    </w:p>
    <w:p w:rsidR="00982943" w:rsidRPr="009E5339" w:rsidRDefault="00982943" w:rsidP="00982943">
      <w:pPr>
        <w:pStyle w:val="a3"/>
        <w:ind w:firstLine="709"/>
        <w:rPr>
          <w:sz w:val="24"/>
        </w:rPr>
      </w:pPr>
      <w:r w:rsidRPr="009E5339">
        <w:rPr>
          <w:sz w:val="24"/>
        </w:rPr>
        <w:t>Планирование, утверждение, перераспределение и санкционирование лимитов бюджетных ассигнований и лимитов бюджетных обязательств в учреждении осуществляется в системе программных комплексов «АЦК-Планирование». Процесс исполнения бюджета и его санкционирование осуществляется в системе программного комплекса «АЦК- Финансы» в соответствии с действующим законодательством и новейшими тенденциями бюджетной реформы.</w:t>
      </w:r>
    </w:p>
    <w:p w:rsidR="00982943" w:rsidRPr="009E5339" w:rsidRDefault="00982943" w:rsidP="00982943">
      <w:pPr>
        <w:pStyle w:val="a3"/>
        <w:ind w:firstLine="709"/>
        <w:rPr>
          <w:sz w:val="24"/>
        </w:rPr>
      </w:pPr>
      <w:r w:rsidRPr="009E5339">
        <w:rPr>
          <w:sz w:val="24"/>
        </w:rPr>
        <w:t>В течении 2024 года рассчитанная экономия лимитов бюджетных ассигнований и лимитов бюджетных средств регулярно отражалась в системе «АЦК-Планирование» к перераспределению и/или уменьшению бюджетных назначений. Все лимиты бюджетных обязательств израсходованы по своему целевому назначению.</w:t>
      </w:r>
    </w:p>
    <w:p w:rsidR="00982943" w:rsidRPr="009E5339" w:rsidRDefault="00982943" w:rsidP="00982943">
      <w:pPr>
        <w:pStyle w:val="a3"/>
        <w:ind w:firstLine="709"/>
        <w:rPr>
          <w:sz w:val="24"/>
        </w:rPr>
      </w:pPr>
      <w:r w:rsidRPr="009E5339">
        <w:rPr>
          <w:sz w:val="24"/>
        </w:rPr>
        <w:t>Размеры ставок работников из числа технического и обслуживающего персонала Администрации Новороговского сельского поселения были увеличены с 1 октября 2024 года, согласно решения от 26.12.2023 №</w:t>
      </w:r>
      <w:r w:rsidR="0021069B">
        <w:rPr>
          <w:sz w:val="24"/>
        </w:rPr>
        <w:t xml:space="preserve"> </w:t>
      </w:r>
      <w:r w:rsidRPr="009E5339">
        <w:rPr>
          <w:sz w:val="24"/>
        </w:rPr>
        <w:t>70 "О бюджете Новороговского сельского поселения Егорлыкского района на 2024 год и на плановый период 2025 и 2026 годов" и вносимыми в него изменениями.</w:t>
      </w:r>
    </w:p>
    <w:p w:rsidR="00982943" w:rsidRPr="009E5339" w:rsidRDefault="00982943" w:rsidP="00982943">
      <w:pPr>
        <w:pStyle w:val="a3"/>
        <w:ind w:firstLine="709"/>
        <w:rPr>
          <w:sz w:val="24"/>
        </w:rPr>
      </w:pPr>
      <w:r w:rsidRPr="009E5339">
        <w:rPr>
          <w:sz w:val="24"/>
        </w:rPr>
        <w:lastRenderedPageBreak/>
        <w:t>Субсидия юридическим лицам (за исключением государственных (муниципальных) учреждений), индивидуальным предпринимателям, физическим лицам и некоммерческим организациям, не являющимся казенными учреждениями, в 2024 году из бюджета Новороговского сельского поселения Егорлыкского района не предоставлялась.</w:t>
      </w:r>
    </w:p>
    <w:p w:rsidR="00982943" w:rsidRPr="009E5339" w:rsidRDefault="00982943" w:rsidP="00982943">
      <w:pPr>
        <w:pStyle w:val="a3"/>
        <w:ind w:firstLine="709"/>
        <w:rPr>
          <w:sz w:val="24"/>
        </w:rPr>
      </w:pPr>
      <w:r w:rsidRPr="009E5339">
        <w:rPr>
          <w:sz w:val="24"/>
        </w:rPr>
        <w:t>Бюджетные кредиты в 2024 году из бюджета Новороговского сельского поселения Егорлыкского района не предоставлялись. Муниципальные гарантии в 2024 году из бюджета Новороговского сельского поселения не планировались и не предоставлялись.</w:t>
      </w:r>
    </w:p>
    <w:p w:rsidR="00C3283A" w:rsidRPr="009E5339" w:rsidRDefault="00C3283A" w:rsidP="004E3ABD">
      <w:pPr>
        <w:ind w:firstLine="709"/>
        <w:jc w:val="both"/>
      </w:pPr>
    </w:p>
    <w:p w:rsidR="00B26716" w:rsidRPr="009E5339" w:rsidRDefault="00B26716" w:rsidP="00E415FD">
      <w:pPr>
        <w:pStyle w:val="a3"/>
        <w:ind w:firstLine="0"/>
        <w:rPr>
          <w:sz w:val="24"/>
        </w:rPr>
      </w:pPr>
    </w:p>
    <w:p w:rsidR="00982943" w:rsidRPr="009E5339" w:rsidRDefault="00982943" w:rsidP="00DC4A37">
      <w:pPr>
        <w:pStyle w:val="a3"/>
        <w:ind w:firstLine="0"/>
        <w:jc w:val="center"/>
        <w:rPr>
          <w:b/>
          <w:sz w:val="24"/>
        </w:rPr>
      </w:pPr>
    </w:p>
    <w:p w:rsidR="00F25A37" w:rsidRPr="009E5339" w:rsidRDefault="005A5066" w:rsidP="00DC4A37">
      <w:pPr>
        <w:pStyle w:val="a3"/>
        <w:ind w:firstLine="0"/>
        <w:jc w:val="center"/>
        <w:rPr>
          <w:b/>
          <w:sz w:val="24"/>
        </w:rPr>
      </w:pPr>
      <w:r w:rsidRPr="009E5339">
        <w:rPr>
          <w:b/>
          <w:sz w:val="24"/>
        </w:rPr>
        <w:t xml:space="preserve">Раздел </w:t>
      </w:r>
      <w:r w:rsidRPr="009E5339">
        <w:rPr>
          <w:b/>
          <w:sz w:val="24"/>
          <w:lang w:val="en-US"/>
        </w:rPr>
        <w:t>IV</w:t>
      </w:r>
      <w:r w:rsidRPr="009E5339">
        <w:rPr>
          <w:b/>
          <w:sz w:val="24"/>
        </w:rPr>
        <w:t xml:space="preserve"> </w:t>
      </w:r>
      <w:r w:rsidR="00C31B7A" w:rsidRPr="009E5339">
        <w:rPr>
          <w:b/>
          <w:sz w:val="24"/>
        </w:rPr>
        <w:t>«</w:t>
      </w:r>
      <w:r w:rsidR="00F25A37" w:rsidRPr="009E5339">
        <w:rPr>
          <w:b/>
          <w:sz w:val="24"/>
        </w:rPr>
        <w:t>Анализ показателей финансовой отч</w:t>
      </w:r>
      <w:r w:rsidR="00A0182A" w:rsidRPr="009E5339">
        <w:rPr>
          <w:b/>
          <w:sz w:val="24"/>
        </w:rPr>
        <w:t>е</w:t>
      </w:r>
      <w:r w:rsidR="00F25A37" w:rsidRPr="009E5339">
        <w:rPr>
          <w:b/>
          <w:sz w:val="24"/>
        </w:rPr>
        <w:t xml:space="preserve">тности </w:t>
      </w:r>
    </w:p>
    <w:p w:rsidR="00F25A37" w:rsidRPr="009E5339" w:rsidRDefault="00F25A37" w:rsidP="00DC4A37">
      <w:pPr>
        <w:pStyle w:val="a3"/>
        <w:ind w:firstLine="0"/>
        <w:jc w:val="center"/>
        <w:rPr>
          <w:b/>
          <w:sz w:val="24"/>
        </w:rPr>
      </w:pPr>
      <w:r w:rsidRPr="009E5339">
        <w:rPr>
          <w:b/>
          <w:sz w:val="24"/>
        </w:rPr>
        <w:t>субъекта бюджетной отч</w:t>
      </w:r>
      <w:r w:rsidR="00A0182A" w:rsidRPr="009E5339">
        <w:rPr>
          <w:b/>
          <w:sz w:val="24"/>
        </w:rPr>
        <w:t>е</w:t>
      </w:r>
      <w:r w:rsidRPr="009E5339">
        <w:rPr>
          <w:b/>
          <w:sz w:val="24"/>
        </w:rPr>
        <w:t>тности</w:t>
      </w:r>
      <w:r w:rsidR="00C31B7A" w:rsidRPr="009E5339">
        <w:rPr>
          <w:b/>
          <w:sz w:val="24"/>
        </w:rPr>
        <w:t>»</w:t>
      </w:r>
    </w:p>
    <w:p w:rsidR="00A23BE1" w:rsidRPr="009E5339" w:rsidRDefault="00A23BE1" w:rsidP="004E3ABD">
      <w:pPr>
        <w:pStyle w:val="a3"/>
        <w:ind w:firstLine="709"/>
        <w:jc w:val="center"/>
        <w:rPr>
          <w:sz w:val="24"/>
        </w:rPr>
      </w:pPr>
    </w:p>
    <w:p w:rsidR="00F25A37" w:rsidRPr="009E5339" w:rsidRDefault="00F25A37" w:rsidP="004E3ABD">
      <w:pPr>
        <w:autoSpaceDE w:val="0"/>
        <w:autoSpaceDN w:val="0"/>
        <w:adjustRightInd w:val="0"/>
        <w:ind w:firstLine="709"/>
        <w:jc w:val="both"/>
      </w:pPr>
      <w:r w:rsidRPr="009E5339">
        <w:t>В целях характеристики показателей финансовой отч</w:t>
      </w:r>
      <w:r w:rsidR="00A0182A" w:rsidRPr="009E5339">
        <w:t>е</w:t>
      </w:r>
      <w:r w:rsidRPr="009E5339">
        <w:t>тности в составе пояснительной записки представлены:</w:t>
      </w:r>
    </w:p>
    <w:p w:rsidR="00F25A37" w:rsidRPr="009E5339" w:rsidRDefault="009E5339" w:rsidP="004E3ABD">
      <w:pPr>
        <w:autoSpaceDE w:val="0"/>
        <w:autoSpaceDN w:val="0"/>
        <w:adjustRightInd w:val="0"/>
        <w:ind w:firstLine="709"/>
        <w:jc w:val="both"/>
        <w:outlineLvl w:val="2"/>
      </w:pPr>
      <w:r w:rsidRPr="009E5339">
        <w:t>форма 0503164 "Сведения об исполнении бюджета"</w:t>
      </w:r>
      <w:r w:rsidR="00D344C0" w:rsidRPr="009E5339">
        <w:t>;</w:t>
      </w:r>
    </w:p>
    <w:p w:rsidR="009E5339" w:rsidRPr="009E5339" w:rsidRDefault="009E5339" w:rsidP="004E3ABD">
      <w:pPr>
        <w:autoSpaceDE w:val="0"/>
        <w:autoSpaceDN w:val="0"/>
        <w:adjustRightInd w:val="0"/>
        <w:ind w:firstLine="709"/>
        <w:jc w:val="both"/>
        <w:outlineLvl w:val="2"/>
      </w:pPr>
      <w:r w:rsidRPr="009E5339">
        <w:t>форма 0503168 «Сведения о движении нефинансовых активов консолидированного бюджета»;</w:t>
      </w:r>
    </w:p>
    <w:p w:rsidR="009E5339" w:rsidRPr="009E5339" w:rsidRDefault="009E5339" w:rsidP="004E3ABD">
      <w:pPr>
        <w:autoSpaceDE w:val="0"/>
        <w:autoSpaceDN w:val="0"/>
        <w:adjustRightInd w:val="0"/>
        <w:ind w:firstLine="709"/>
        <w:jc w:val="both"/>
        <w:outlineLvl w:val="2"/>
      </w:pPr>
      <w:r w:rsidRPr="009E5339">
        <w:t>форма 0503169 «Сведения по дебиторской и кредиторской задолженности»;</w:t>
      </w:r>
    </w:p>
    <w:p w:rsidR="009E0155" w:rsidRPr="009E5339" w:rsidRDefault="009E5339" w:rsidP="004E3ABD">
      <w:pPr>
        <w:autoSpaceDE w:val="0"/>
        <w:autoSpaceDN w:val="0"/>
        <w:adjustRightInd w:val="0"/>
        <w:ind w:firstLine="709"/>
        <w:jc w:val="both"/>
        <w:outlineLvl w:val="2"/>
      </w:pPr>
      <w:r w:rsidRPr="009E5339">
        <w:t>форма 0503171 «Сведения о финансовых вложениях»;</w:t>
      </w:r>
    </w:p>
    <w:p w:rsidR="009E5339" w:rsidRPr="009E5339" w:rsidRDefault="009E5339" w:rsidP="004E3ABD">
      <w:pPr>
        <w:autoSpaceDE w:val="0"/>
        <w:autoSpaceDN w:val="0"/>
        <w:adjustRightInd w:val="0"/>
        <w:ind w:firstLine="709"/>
        <w:jc w:val="both"/>
        <w:outlineLvl w:val="2"/>
      </w:pPr>
      <w:r w:rsidRPr="009E5339">
        <w:t>форма 0503175 "Сведения о принятых и неисполненных обязательствах получателя бюджетных средств".</w:t>
      </w:r>
    </w:p>
    <w:p w:rsidR="008A5EA9" w:rsidRPr="009E5339" w:rsidRDefault="008A5EA9" w:rsidP="004E3ABD">
      <w:pPr>
        <w:ind w:firstLine="709"/>
        <w:jc w:val="center"/>
      </w:pPr>
      <w:r w:rsidRPr="009E5339">
        <w:rPr>
          <w:bCs/>
        </w:rPr>
        <w:t>Сведения о движении нефинансовых активов консолидированного бюджета</w:t>
      </w:r>
      <w:r w:rsidRPr="009E5339">
        <w:t xml:space="preserve"> (форма 0503368)</w:t>
      </w:r>
    </w:p>
    <w:p w:rsidR="00095B0C" w:rsidRPr="009E5339" w:rsidRDefault="00095B0C" w:rsidP="009E5339">
      <w:pPr>
        <w:spacing w:line="240" w:lineRule="atLeast"/>
        <w:ind w:firstLine="708"/>
        <w:jc w:val="both"/>
      </w:pPr>
      <w:r w:rsidRPr="009E5339">
        <w:t>По строке 01</w:t>
      </w:r>
      <w:r w:rsidR="00825A48" w:rsidRPr="009E5339">
        <w:t>4</w:t>
      </w:r>
      <w:r w:rsidRPr="009E5339">
        <w:t xml:space="preserve"> "Машины и оборудование" отражено приобретение</w:t>
      </w:r>
      <w:r w:rsidR="003C6D39" w:rsidRPr="009E5339">
        <w:t>: -</w:t>
      </w:r>
      <w:r w:rsidRPr="009E5339">
        <w:t xml:space="preserve"> </w:t>
      </w:r>
      <w:r w:rsidR="003C6D39" w:rsidRPr="009E5339">
        <w:t xml:space="preserve">оборудования для общефизической </w:t>
      </w:r>
      <w:r w:rsidR="009E5339" w:rsidRPr="009E5339">
        <w:t>подготовки, оборудования</w:t>
      </w:r>
      <w:r w:rsidR="003C6D39" w:rsidRPr="009E5339">
        <w:t xml:space="preserve"> для детской игровой площадки на</w:t>
      </w:r>
      <w:r w:rsidRPr="009E5339">
        <w:t xml:space="preserve"> сумму </w:t>
      </w:r>
      <w:r w:rsidR="003C6D39" w:rsidRPr="009E5339">
        <w:t>273000,00</w:t>
      </w:r>
      <w:r w:rsidRPr="009E5339">
        <w:t xml:space="preserve"> руб.</w:t>
      </w:r>
      <w:r w:rsidR="003C6D39" w:rsidRPr="009E5339">
        <w:t xml:space="preserve">, - косилки DM-165 на сумму 100000,00 рублей, - ИБП </w:t>
      </w:r>
      <w:proofErr w:type="spellStart"/>
      <w:r w:rsidR="003C6D39" w:rsidRPr="009E5339">
        <w:t>CyberPower</w:t>
      </w:r>
      <w:proofErr w:type="spellEnd"/>
      <w:r w:rsidR="003C6D39" w:rsidRPr="009E5339">
        <w:t xml:space="preserve"> UTC650E на сумму 6980,00 рублей, -  МФУ лазерное </w:t>
      </w:r>
      <w:proofErr w:type="spellStart"/>
      <w:r w:rsidR="003C6D39" w:rsidRPr="009E5339">
        <w:t>Canon</w:t>
      </w:r>
      <w:proofErr w:type="spellEnd"/>
      <w:r w:rsidR="003C6D39" w:rsidRPr="009E5339">
        <w:t xml:space="preserve"> i-SENSYS MF3010 на сумму 39990,00 рублей.   В</w:t>
      </w:r>
      <w:r w:rsidRPr="009E5339">
        <w:t>ыбытие основных средств на сч.21-</w:t>
      </w:r>
      <w:r w:rsidR="00825A48" w:rsidRPr="009E5339">
        <w:t xml:space="preserve"> </w:t>
      </w:r>
      <w:r w:rsidR="00446060" w:rsidRPr="009E5339">
        <w:t>26</w:t>
      </w:r>
      <w:r w:rsidR="00825A48" w:rsidRPr="009E5339">
        <w:t>980</w:t>
      </w:r>
      <w:r w:rsidRPr="009E5339">
        <w:t xml:space="preserve">,00 руб., </w:t>
      </w:r>
      <w:r w:rsidR="00825A48" w:rsidRPr="009E5339">
        <w:t>внутриведомственная передача в состав имущества казны</w:t>
      </w:r>
      <w:r w:rsidRPr="009E5339">
        <w:t xml:space="preserve"> – </w:t>
      </w:r>
      <w:r w:rsidR="00825A48" w:rsidRPr="009E5339">
        <w:t>2</w:t>
      </w:r>
      <w:r w:rsidR="00446060" w:rsidRPr="009E5339">
        <w:t>53</w:t>
      </w:r>
      <w:r w:rsidR="00825A48" w:rsidRPr="009E5339">
        <w:t> 000,00</w:t>
      </w:r>
      <w:r w:rsidRPr="009E5339">
        <w:t xml:space="preserve"> руб.</w:t>
      </w:r>
    </w:p>
    <w:p w:rsidR="00095B0C" w:rsidRPr="009E5339" w:rsidRDefault="00095B0C" w:rsidP="00095B0C">
      <w:pPr>
        <w:spacing w:line="240" w:lineRule="atLeast"/>
        <w:jc w:val="both"/>
      </w:pPr>
      <w:r w:rsidRPr="009E5339">
        <w:rPr>
          <w:b/>
        </w:rPr>
        <w:t xml:space="preserve">          </w:t>
      </w:r>
      <w:r w:rsidRPr="009E5339">
        <w:t xml:space="preserve"> По строке 016 "Производственный и хозяйственный инвентарь" отражено приобретение для нужд Администрации производственного</w:t>
      </w:r>
      <w:r w:rsidR="00825A48" w:rsidRPr="009E5339">
        <w:t xml:space="preserve"> </w:t>
      </w:r>
      <w:r w:rsidRPr="009E5339">
        <w:t>инвентаря</w:t>
      </w:r>
      <w:r w:rsidR="00825A48" w:rsidRPr="009E5339">
        <w:t xml:space="preserve"> -</w:t>
      </w:r>
      <w:r w:rsidRPr="009E5339">
        <w:tab/>
      </w:r>
      <w:r w:rsidR="00825A48" w:rsidRPr="009E5339">
        <w:t>калькулятор</w:t>
      </w:r>
      <w:r w:rsidRPr="009E5339">
        <w:t xml:space="preserve"> на сумму </w:t>
      </w:r>
      <w:r w:rsidR="00825A48" w:rsidRPr="009E5339">
        <w:t>1600,00</w:t>
      </w:r>
      <w:r w:rsidRPr="009E5339">
        <w:t xml:space="preserve"> руб.</w:t>
      </w:r>
      <w:r w:rsidR="00825A48" w:rsidRPr="009E5339">
        <w:t xml:space="preserve">, приобретение для детской игровой площадки лавочки и урны на сумму 7000,00 рублей. </w:t>
      </w:r>
      <w:r w:rsidRPr="009E5339">
        <w:t xml:space="preserve">Выбытие основных средств на сч.21 – </w:t>
      </w:r>
      <w:r w:rsidR="005351D8" w:rsidRPr="009E5339">
        <w:t>8600,00</w:t>
      </w:r>
      <w:r w:rsidRPr="009E5339">
        <w:t xml:space="preserve"> руб.</w:t>
      </w:r>
      <w:r w:rsidR="00825A48" w:rsidRPr="009E5339">
        <w:t xml:space="preserve">, </w:t>
      </w:r>
      <w:r w:rsidR="00B03DDE" w:rsidRPr="009E5339">
        <w:t>в результате ввода в эксплуатацию.</w:t>
      </w:r>
    </w:p>
    <w:p w:rsidR="00E41C6B" w:rsidRPr="009E5339" w:rsidRDefault="00095B0C" w:rsidP="00E41C6B">
      <w:pPr>
        <w:spacing w:line="240" w:lineRule="atLeast"/>
        <w:ind w:firstLine="708"/>
        <w:jc w:val="both"/>
      </w:pPr>
      <w:r w:rsidRPr="009E5339">
        <w:t xml:space="preserve">По строке 070 "Вложения в основные средства" поступления: </w:t>
      </w:r>
      <w:r w:rsidR="00E41C6B" w:rsidRPr="009E5339">
        <w:t>оборудования для общефизической подготовки, - оборудования для детской игровой площадки на сумму 2</w:t>
      </w:r>
      <w:r w:rsidR="009E5339" w:rsidRPr="009E5339">
        <w:t>80</w:t>
      </w:r>
      <w:r w:rsidR="00E41C6B" w:rsidRPr="009E5339">
        <w:t xml:space="preserve">000,00 руб., - косилки DM-165 на сумму 100000,00 рублей, - ИБП </w:t>
      </w:r>
      <w:proofErr w:type="spellStart"/>
      <w:r w:rsidR="00E41C6B" w:rsidRPr="009E5339">
        <w:t>CyberPower</w:t>
      </w:r>
      <w:proofErr w:type="spellEnd"/>
      <w:r w:rsidR="00E41C6B" w:rsidRPr="009E5339">
        <w:t xml:space="preserve"> UTC650E на сумму 6980,00 рублей, -  МФУ лазерное </w:t>
      </w:r>
      <w:proofErr w:type="spellStart"/>
      <w:r w:rsidR="00E41C6B" w:rsidRPr="009E5339">
        <w:t>Canon</w:t>
      </w:r>
      <w:proofErr w:type="spellEnd"/>
      <w:r w:rsidR="00E41C6B" w:rsidRPr="009E5339">
        <w:t xml:space="preserve"> i-SENSYS MF3010</w:t>
      </w:r>
      <w:r w:rsidR="009E5339" w:rsidRPr="009E5339">
        <w:t xml:space="preserve"> на сумму 39990,00 рублей, калькулятор на сумму 1600,00 руб.</w:t>
      </w:r>
    </w:p>
    <w:p w:rsidR="00095B0C" w:rsidRPr="009E5339" w:rsidRDefault="00095B0C" w:rsidP="00E41C6B">
      <w:pPr>
        <w:spacing w:line="240" w:lineRule="atLeast"/>
        <w:ind w:firstLine="708"/>
        <w:jc w:val="both"/>
      </w:pPr>
      <w:r w:rsidRPr="009E5339">
        <w:t xml:space="preserve">По строке 070 "Вложения в основные средства" выбытия: </w:t>
      </w:r>
      <w:r w:rsidR="009E5339" w:rsidRPr="009E5339">
        <w:t xml:space="preserve">на сумму 428570,00 рублей, в связи </w:t>
      </w:r>
      <w:r w:rsidRPr="009E5339">
        <w:t>принятие</w:t>
      </w:r>
      <w:r w:rsidR="009E5339" w:rsidRPr="009E5339">
        <w:t>м</w:t>
      </w:r>
      <w:r w:rsidRPr="009E5339">
        <w:t xml:space="preserve"> к учету </w:t>
      </w:r>
      <w:r w:rsidR="001E214D" w:rsidRPr="009E5339">
        <w:t>приобретенных основных средств.</w:t>
      </w:r>
    </w:p>
    <w:p w:rsidR="0021069B" w:rsidRDefault="00095B0C" w:rsidP="007609A7">
      <w:pPr>
        <w:spacing w:line="240" w:lineRule="atLeast"/>
        <w:jc w:val="both"/>
      </w:pPr>
      <w:r w:rsidRPr="009E5339">
        <w:tab/>
      </w:r>
      <w:r w:rsidR="007609A7" w:rsidRPr="009E5339">
        <w:t>В</w:t>
      </w:r>
      <w:r w:rsidRPr="009E5339">
        <w:t xml:space="preserve"> разделе 2 "Нефинансовые активы, сос</w:t>
      </w:r>
      <w:r w:rsidR="007609A7" w:rsidRPr="009E5339">
        <w:t xml:space="preserve">тавляющие имущество казны": </w:t>
      </w:r>
    </w:p>
    <w:p w:rsidR="00E41C6B" w:rsidRPr="009E5339" w:rsidRDefault="007609A7" w:rsidP="007609A7">
      <w:pPr>
        <w:spacing w:line="240" w:lineRule="atLeast"/>
        <w:jc w:val="both"/>
      </w:pPr>
      <w:r w:rsidRPr="009E5339">
        <w:tab/>
      </w:r>
      <w:r w:rsidR="00095B0C" w:rsidRPr="009E5339">
        <w:t xml:space="preserve">По строке 400 "Недвижимое имущество в составе имущества казны": принятие к учету </w:t>
      </w:r>
      <w:r w:rsidR="00E41C6B" w:rsidRPr="009E5339">
        <w:t xml:space="preserve">и признание права муниципальной собственности на бесхозяйное имущество на сумму 13 770 970, 78 рублей, в </w:t>
      </w:r>
      <w:proofErr w:type="spellStart"/>
      <w:r w:rsidR="00E41C6B" w:rsidRPr="009E5339">
        <w:t>т.ч</w:t>
      </w:r>
      <w:proofErr w:type="spellEnd"/>
      <w:r w:rsidR="00E41C6B" w:rsidRPr="009E5339">
        <w:t xml:space="preserve">.: </w:t>
      </w:r>
    </w:p>
    <w:p w:rsidR="00E41C6B" w:rsidRPr="009E5339" w:rsidRDefault="00E41C6B" w:rsidP="00E41C6B">
      <w:pPr>
        <w:jc w:val="both"/>
      </w:pPr>
      <w:r w:rsidRPr="009E5339">
        <w:t xml:space="preserve">- Газопровод низкого давления, протяженностью 692 м – на сумму 2880962,08 руб., </w:t>
      </w:r>
    </w:p>
    <w:p w:rsidR="00E41C6B" w:rsidRPr="009E5339" w:rsidRDefault="00E41C6B" w:rsidP="00E41C6B">
      <w:pPr>
        <w:jc w:val="both"/>
      </w:pPr>
      <w:r w:rsidRPr="009E5339">
        <w:t xml:space="preserve">- Газопровод низкого давления, протяженностью 219 м – на сумму 944 428,74 руб., </w:t>
      </w:r>
    </w:p>
    <w:p w:rsidR="00E41C6B" w:rsidRPr="009E5339" w:rsidRDefault="00E41C6B" w:rsidP="00E41C6B">
      <w:pPr>
        <w:jc w:val="both"/>
      </w:pPr>
      <w:r w:rsidRPr="009E5339">
        <w:t xml:space="preserve">- Газопровод низкого давления, протяженностью 182 м – на сумму 757 709,68 руб., </w:t>
      </w:r>
    </w:p>
    <w:p w:rsidR="00E41C6B" w:rsidRPr="009E5339" w:rsidRDefault="00E41C6B" w:rsidP="00E41C6B">
      <w:pPr>
        <w:jc w:val="both"/>
      </w:pPr>
      <w:r w:rsidRPr="009E5339">
        <w:t xml:space="preserve">- Газопровод низкого давления, протяженностью 1883 м – на сумму 7866722,08 руб., </w:t>
      </w:r>
    </w:p>
    <w:p w:rsidR="00E41C6B" w:rsidRPr="009E5339" w:rsidRDefault="00E41C6B" w:rsidP="00E41C6B">
      <w:pPr>
        <w:jc w:val="both"/>
      </w:pPr>
      <w:r w:rsidRPr="009E5339">
        <w:t xml:space="preserve">- Газопровод низкого и среднего давления, протяженностью 299 м на сумму 1311733,93 руб., </w:t>
      </w:r>
    </w:p>
    <w:p w:rsidR="00E41C6B" w:rsidRPr="009E5339" w:rsidRDefault="00E41C6B" w:rsidP="00E41C6B">
      <w:pPr>
        <w:jc w:val="both"/>
      </w:pPr>
      <w:r w:rsidRPr="009E5339">
        <w:t xml:space="preserve">- Памятник участникам Великой Отечественной войны 1941-1945гг. площадью 4,5 </w:t>
      </w:r>
      <w:proofErr w:type="spellStart"/>
      <w:r w:rsidRPr="009E5339">
        <w:t>кв.м</w:t>
      </w:r>
      <w:proofErr w:type="spellEnd"/>
      <w:r w:rsidRPr="009E5339">
        <w:t xml:space="preserve">. – на сумму 9414,27 руб. </w:t>
      </w:r>
    </w:p>
    <w:p w:rsidR="00095B0C" w:rsidRPr="009E5339" w:rsidRDefault="00095B0C" w:rsidP="00095B0C">
      <w:pPr>
        <w:spacing w:line="240" w:lineRule="atLeast"/>
        <w:jc w:val="both"/>
      </w:pPr>
      <w:r w:rsidRPr="009E5339">
        <w:lastRenderedPageBreak/>
        <w:tab/>
        <w:t>По строке 510 "Непроизводственные активы в составе имущества казны" изменение кадастровой стоимости земельных участков</w:t>
      </w:r>
      <w:r w:rsidR="00E41C6B" w:rsidRPr="009E5339">
        <w:t xml:space="preserve"> на сумму 8198013,29 рублей. Оценке подлежали земельные участки, которые были вновь образованы путем раздела существующих земельных участков, и не имели кадастровой стоимости.   </w:t>
      </w:r>
      <w:r w:rsidR="009E5339" w:rsidRPr="009E5339">
        <w:t>Кадастровая стоимость уточнена в связи с иными изменения кадастровой оценки земельных участков, не связанных с результатами государственной кадастровой оценки, но отраженных в соответствующих выписках из ЕГРН.</w:t>
      </w:r>
      <w:r w:rsidRPr="009E5339">
        <w:tab/>
      </w:r>
      <w:r w:rsidRPr="009E5339">
        <w:tab/>
      </w:r>
      <w:r w:rsidRPr="009E5339">
        <w:tab/>
      </w:r>
      <w:r w:rsidRPr="009E5339">
        <w:tab/>
      </w:r>
      <w:r w:rsidRPr="009E5339">
        <w:tab/>
      </w:r>
      <w:r w:rsidRPr="009E5339">
        <w:tab/>
      </w:r>
      <w:r w:rsidRPr="009E5339">
        <w:tab/>
      </w:r>
      <w:r w:rsidRPr="009E5339">
        <w:tab/>
      </w:r>
      <w:r w:rsidRPr="009E5339">
        <w:tab/>
      </w:r>
      <w:r w:rsidRPr="009E5339">
        <w:tab/>
      </w:r>
      <w:r w:rsidRPr="009E5339">
        <w:tab/>
      </w:r>
      <w:r w:rsidRPr="009E5339">
        <w:tab/>
      </w:r>
    </w:p>
    <w:p w:rsidR="00095B0C" w:rsidRPr="009E5339" w:rsidRDefault="005351D8" w:rsidP="005351D8">
      <w:pPr>
        <w:spacing w:line="240" w:lineRule="atLeast"/>
        <w:ind w:firstLine="708"/>
        <w:jc w:val="both"/>
      </w:pPr>
      <w:r w:rsidRPr="009E5339">
        <w:t xml:space="preserve">В разделе 3 "Движение материальных ценностей на </w:t>
      </w:r>
      <w:proofErr w:type="spellStart"/>
      <w:r w:rsidRPr="009E5339">
        <w:t>забалансовых</w:t>
      </w:r>
      <w:proofErr w:type="spellEnd"/>
      <w:r w:rsidRPr="009E5339">
        <w:t xml:space="preserve"> счетах": </w:t>
      </w:r>
      <w:r w:rsidRPr="009E5339">
        <w:tab/>
      </w:r>
    </w:p>
    <w:p w:rsidR="00446060" w:rsidRPr="009E5339" w:rsidRDefault="005351D8" w:rsidP="00446060">
      <w:pPr>
        <w:spacing w:line="240" w:lineRule="atLeast"/>
        <w:jc w:val="both"/>
      </w:pPr>
      <w:r w:rsidRPr="009E5339">
        <w:t xml:space="preserve">По строке 850 «Основные средства в эксплуатации» принятие к учету приобретенных основных средств в сумме 35580,00 рублей, выбытие на сумму </w:t>
      </w:r>
      <w:r w:rsidR="00446060" w:rsidRPr="009E5339">
        <w:t>27000,00</w:t>
      </w:r>
      <w:r w:rsidRPr="009E5339">
        <w:t xml:space="preserve"> рублей, в связи с </w:t>
      </w:r>
      <w:r w:rsidR="00446060" w:rsidRPr="009E5339">
        <w:t>внутриведомственн</w:t>
      </w:r>
      <w:r w:rsidR="009E5339" w:rsidRPr="009E5339">
        <w:t>ой</w:t>
      </w:r>
      <w:r w:rsidR="00446060" w:rsidRPr="009E5339">
        <w:t xml:space="preserve"> передач</w:t>
      </w:r>
      <w:r w:rsidR="009E5339" w:rsidRPr="009E5339">
        <w:t>ей</w:t>
      </w:r>
      <w:r w:rsidR="00446060" w:rsidRPr="009E5339">
        <w:t xml:space="preserve"> в состав имущества казны, выбытие на сумму 6857,00 рублей, в связи со списанием основных средств, несоответствующих условиям актива.</w:t>
      </w:r>
    </w:p>
    <w:p w:rsidR="005351D8" w:rsidRPr="009E5339" w:rsidRDefault="005351D8" w:rsidP="005351D8">
      <w:pPr>
        <w:spacing w:line="240" w:lineRule="atLeast"/>
        <w:ind w:firstLine="708"/>
        <w:jc w:val="both"/>
      </w:pPr>
    </w:p>
    <w:p w:rsidR="000A36F3" w:rsidRPr="009E5339" w:rsidRDefault="00B45E84" w:rsidP="004E3ABD">
      <w:pPr>
        <w:pStyle w:val="a6"/>
        <w:spacing w:after="0"/>
        <w:ind w:firstLine="709"/>
        <w:jc w:val="center"/>
      </w:pPr>
      <w:r w:rsidRPr="009E5339">
        <w:t xml:space="preserve">Сведения по дебиторской и кредиторской задолженности </w:t>
      </w:r>
    </w:p>
    <w:p w:rsidR="00B45E84" w:rsidRPr="009E5339" w:rsidRDefault="00B45E84" w:rsidP="004E3ABD">
      <w:pPr>
        <w:pStyle w:val="a6"/>
        <w:spacing w:after="0"/>
        <w:ind w:firstLine="709"/>
        <w:jc w:val="center"/>
      </w:pPr>
      <w:r w:rsidRPr="009E5339">
        <w:t>(ф. 0503369)</w:t>
      </w:r>
    </w:p>
    <w:p w:rsidR="004E3ABD" w:rsidRPr="009E5339" w:rsidRDefault="00B45E84" w:rsidP="007F548B">
      <w:pPr>
        <w:autoSpaceDE w:val="0"/>
        <w:autoSpaceDN w:val="0"/>
        <w:adjustRightInd w:val="0"/>
        <w:ind w:firstLine="709"/>
        <w:jc w:val="center"/>
      </w:pPr>
      <w:r w:rsidRPr="009E5339">
        <w:t>Дебиторская задолженность</w:t>
      </w:r>
    </w:p>
    <w:p w:rsidR="002F4B16" w:rsidRPr="009E5339" w:rsidRDefault="002F4B16" w:rsidP="004E3ABD">
      <w:pPr>
        <w:pStyle w:val="a6"/>
        <w:spacing w:after="0"/>
        <w:ind w:firstLine="709"/>
        <w:jc w:val="both"/>
      </w:pPr>
      <w:r w:rsidRPr="009E5339">
        <w:t>Общая сумма дебиторской задолженности по бюджетной деятельности по консолидированному бюджету на 01.01.202</w:t>
      </w:r>
      <w:r w:rsidR="008E35C9" w:rsidRPr="009E5339">
        <w:t>5</w:t>
      </w:r>
      <w:r w:rsidRPr="009E5339">
        <w:t xml:space="preserve"> составила </w:t>
      </w:r>
      <w:r w:rsidR="00AF4919" w:rsidRPr="009E5339">
        <w:t>10658196,42</w:t>
      </w:r>
      <w:r w:rsidRPr="009E5339">
        <w:t xml:space="preserve"> руб., в том числе просроченная задолженность в сумме </w:t>
      </w:r>
      <w:r w:rsidR="00D21E2B">
        <w:t>280293,42</w:t>
      </w:r>
      <w:r w:rsidRPr="009E5339">
        <w:t xml:space="preserve"> руб. Наибольший удельный вес от общей суммы дебиторской задолженности составляют расчеты по следующим счетам:</w:t>
      </w:r>
    </w:p>
    <w:p w:rsidR="00D21E2B" w:rsidRDefault="00D21E2B" w:rsidP="004E3ABD">
      <w:pPr>
        <w:pStyle w:val="a6"/>
        <w:spacing w:after="0"/>
        <w:ind w:firstLine="709"/>
        <w:jc w:val="both"/>
      </w:pPr>
      <w:r w:rsidRPr="00D21E2B">
        <w:t>По счету 1 205 11 000 «Расчеты с плательщиками налоговых доходов» дебиторская задолженность составила 286096,42 руб., по сравнения с аналогичным периодом прошлого года задолженность уменьшилась в сумме 79535,95 рублей   в связи с уменьшением дебиторской задолженности по имущественным налогам.</w:t>
      </w:r>
    </w:p>
    <w:p w:rsidR="002F4B16" w:rsidRPr="009E5339" w:rsidRDefault="002F4B16" w:rsidP="004E3ABD">
      <w:pPr>
        <w:pStyle w:val="a6"/>
        <w:spacing w:after="0"/>
        <w:ind w:firstLine="709"/>
        <w:jc w:val="both"/>
      </w:pPr>
      <w:r w:rsidRPr="009E5339">
        <w:t xml:space="preserve">По счетам 1 205 51 000 «Расчеты по безвозмездным поступлениям текущего характера от других бюджетов бюджетной системы Российской Федерации» задолженность увеличилась на сумму </w:t>
      </w:r>
      <w:r w:rsidR="00584089" w:rsidRPr="009E5339">
        <w:t>9906400</w:t>
      </w:r>
      <w:r w:rsidRPr="009E5339">
        <w:t>,00 руб., в связи с начислением субвенций бюджетам поселений на выполнение передаваемых полномочий субъектов РФ на 202</w:t>
      </w:r>
      <w:r w:rsidR="00584089" w:rsidRPr="009E5339">
        <w:t>5</w:t>
      </w:r>
      <w:r w:rsidRPr="009E5339">
        <w:t xml:space="preserve"> г.,202</w:t>
      </w:r>
      <w:r w:rsidR="00584089" w:rsidRPr="009E5339">
        <w:t>6</w:t>
      </w:r>
      <w:r w:rsidRPr="009E5339">
        <w:t xml:space="preserve"> г.202</w:t>
      </w:r>
      <w:r w:rsidR="00584089" w:rsidRPr="009E5339">
        <w:t>7</w:t>
      </w:r>
      <w:r w:rsidRPr="009E5339">
        <w:t xml:space="preserve"> г.</w:t>
      </w:r>
      <w:r w:rsidR="00584089" w:rsidRPr="009E5339">
        <w:t>, с начислением дотации бюджетам сельских поселений на поддержку мер по обеспечению сбалансированности бюджетов, с начислением дотации бюджетам сельских поселений на выравнивание бюджетной обеспеченности</w:t>
      </w:r>
      <w:r w:rsidR="00D21E2B">
        <w:t xml:space="preserve"> и на 01.01.2025 года составила 10372100,00 рублей</w:t>
      </w:r>
      <w:r w:rsidR="00584089" w:rsidRPr="009E5339">
        <w:t>.</w:t>
      </w:r>
    </w:p>
    <w:p w:rsidR="00FD6E71" w:rsidRPr="009E5339" w:rsidRDefault="00FD6E71" w:rsidP="00DB588A">
      <w:pPr>
        <w:pStyle w:val="a6"/>
        <w:spacing w:after="0"/>
        <w:ind w:firstLine="709"/>
        <w:jc w:val="both"/>
      </w:pPr>
    </w:p>
    <w:p w:rsidR="00B45E84" w:rsidRPr="009E5339" w:rsidRDefault="00B45E84" w:rsidP="004E3ABD">
      <w:pPr>
        <w:pStyle w:val="a6"/>
        <w:spacing w:after="0"/>
        <w:ind w:firstLine="709"/>
        <w:jc w:val="center"/>
      </w:pPr>
      <w:r w:rsidRPr="009E5339">
        <w:t>Кредиторская задолженность</w:t>
      </w:r>
    </w:p>
    <w:p w:rsidR="002F4B16" w:rsidRPr="009E5339" w:rsidRDefault="002F4B16" w:rsidP="004E3ABD">
      <w:pPr>
        <w:pStyle w:val="a6"/>
        <w:spacing w:after="0"/>
        <w:ind w:firstLine="709"/>
        <w:jc w:val="both"/>
      </w:pPr>
      <w:r w:rsidRPr="009E5339">
        <w:t>По состоянию на 01.01.202</w:t>
      </w:r>
      <w:r w:rsidR="00584089" w:rsidRPr="009E5339">
        <w:t>5</w:t>
      </w:r>
      <w:r w:rsidRPr="009E5339">
        <w:t xml:space="preserve"> числится кредиторская задолженность по бюджетной деятельности в сумме </w:t>
      </w:r>
      <w:r w:rsidR="00AF4919" w:rsidRPr="009E5339">
        <w:t>10817352,42</w:t>
      </w:r>
      <w:r w:rsidRPr="009E5339">
        <w:t xml:space="preserve"> руб. по следующим счетам:</w:t>
      </w:r>
    </w:p>
    <w:p w:rsidR="007F548B" w:rsidRPr="009E5339" w:rsidRDefault="002F4B16" w:rsidP="004E3ABD">
      <w:pPr>
        <w:pStyle w:val="a6"/>
        <w:spacing w:after="0"/>
        <w:ind w:firstLine="709"/>
        <w:jc w:val="both"/>
      </w:pPr>
      <w:r w:rsidRPr="009E5339">
        <w:t xml:space="preserve">Кредиторская задолженность на конец года </w:t>
      </w:r>
      <w:r w:rsidR="00AF4919" w:rsidRPr="009E5339">
        <w:t>уменьшилась</w:t>
      </w:r>
      <w:r w:rsidRPr="009E5339">
        <w:t xml:space="preserve"> по счету 1 205 11 000 ««Расчеты с плательщиками налоговых доходов» в сумме </w:t>
      </w:r>
      <w:r w:rsidR="00AF4919" w:rsidRPr="009E5339">
        <w:t>573,62</w:t>
      </w:r>
      <w:r w:rsidRPr="009E5339">
        <w:t xml:space="preserve"> руб. за счет </w:t>
      </w:r>
      <w:r w:rsidR="00AF4919" w:rsidRPr="009E5339">
        <w:t xml:space="preserve">уточнения платежей </w:t>
      </w:r>
      <w:r w:rsidRPr="009E5339">
        <w:t xml:space="preserve">по </w:t>
      </w:r>
      <w:r w:rsidR="007F548B" w:rsidRPr="009E5339">
        <w:t>имущественным налогам</w:t>
      </w:r>
      <w:r w:rsidR="00D21E2B">
        <w:t xml:space="preserve"> и составляет 232219,26 рублей</w:t>
      </w:r>
      <w:r w:rsidR="007F548B" w:rsidRPr="009E5339">
        <w:t>.</w:t>
      </w:r>
    </w:p>
    <w:p w:rsidR="007F548B" w:rsidRPr="009E5339" w:rsidRDefault="007F548B" w:rsidP="004E3ABD">
      <w:pPr>
        <w:pStyle w:val="a6"/>
        <w:spacing w:after="0"/>
        <w:ind w:firstLine="709"/>
        <w:jc w:val="both"/>
      </w:pPr>
      <w:r w:rsidRPr="009E5339">
        <w:t xml:space="preserve">Кредиторская задолженность на конец года </w:t>
      </w:r>
      <w:r w:rsidR="004768BA" w:rsidRPr="009E5339">
        <w:t>увеличилась</w:t>
      </w:r>
      <w:r w:rsidRPr="009E5339">
        <w:t xml:space="preserve"> по счету 1 302 21 000 в сумме </w:t>
      </w:r>
      <w:r w:rsidR="004768BA" w:rsidRPr="009E5339">
        <w:t>5136,07</w:t>
      </w:r>
      <w:r w:rsidRPr="009E5339">
        <w:t xml:space="preserve"> руб. в связи </w:t>
      </w:r>
      <w:r w:rsidR="005E0435" w:rsidRPr="009E5339">
        <w:t>с признанием обязательств по оплате произведенных (выполненных) до 01.01.2025 года поставок</w:t>
      </w:r>
      <w:r w:rsidR="00D21E2B" w:rsidRPr="00D21E2B">
        <w:t xml:space="preserve"> ПАО "Ростелеком" услуг связи и составила 5136,07 руб.</w:t>
      </w:r>
      <w:r w:rsidR="005E0435" w:rsidRPr="009E5339">
        <w:t xml:space="preserve"> </w:t>
      </w:r>
    </w:p>
    <w:p w:rsidR="0021069B" w:rsidRDefault="00D21E2B" w:rsidP="004E3ABD">
      <w:pPr>
        <w:pStyle w:val="a6"/>
        <w:spacing w:after="0"/>
        <w:ind w:firstLine="709"/>
        <w:jc w:val="both"/>
      </w:pPr>
      <w:r w:rsidRPr="00D21E2B">
        <w:t xml:space="preserve">Кредиторская </w:t>
      </w:r>
      <w:r w:rsidR="0021069B" w:rsidRPr="00D21E2B">
        <w:t>задолженность по</w:t>
      </w:r>
      <w:r w:rsidRPr="00D21E2B">
        <w:t xml:space="preserve"> счету 1 302 23 </w:t>
      </w:r>
      <w:r w:rsidR="0021069B" w:rsidRPr="00D21E2B">
        <w:t>000 составляет</w:t>
      </w:r>
      <w:r w:rsidRPr="00D21E2B">
        <w:t xml:space="preserve"> 37230,23 </w:t>
      </w:r>
      <w:r w:rsidR="00D45F33" w:rsidRPr="00D21E2B">
        <w:t>руб</w:t>
      </w:r>
      <w:r w:rsidR="00D45F33">
        <w:t>.</w:t>
      </w:r>
      <w:r w:rsidR="00D45F33" w:rsidRPr="00D21E2B">
        <w:t>,</w:t>
      </w:r>
      <w:r w:rsidRPr="00D21E2B">
        <w:t xml:space="preserve"> в связи с признанием обязательств по оплате произведенных (выполненных) работ, </w:t>
      </w:r>
      <w:r w:rsidR="00D45F33" w:rsidRPr="00D21E2B">
        <w:t>услуг до</w:t>
      </w:r>
      <w:r w:rsidRPr="00D21E2B">
        <w:t xml:space="preserve"> 01.01.2025 года по следующим </w:t>
      </w:r>
      <w:r w:rsidR="0021069B">
        <w:t>контрагентам</w:t>
      </w:r>
      <w:r w:rsidRPr="00D21E2B">
        <w:t xml:space="preserve">: </w:t>
      </w:r>
    </w:p>
    <w:p w:rsidR="0021069B" w:rsidRDefault="00D21E2B" w:rsidP="004E3ABD">
      <w:pPr>
        <w:pStyle w:val="a6"/>
        <w:spacing w:after="0"/>
        <w:ind w:firstLine="709"/>
        <w:jc w:val="both"/>
      </w:pPr>
      <w:r w:rsidRPr="00D21E2B">
        <w:t xml:space="preserve"> ООО "</w:t>
      </w:r>
      <w:proofErr w:type="spellStart"/>
      <w:r w:rsidRPr="00D21E2B">
        <w:t>ЭкоЦентр</w:t>
      </w:r>
      <w:proofErr w:type="spellEnd"/>
      <w:r w:rsidRPr="00D21E2B">
        <w:t xml:space="preserve">" услуги по обращению с ТКО в сумме 1108,57 рублей, </w:t>
      </w:r>
    </w:p>
    <w:p w:rsidR="0021069B" w:rsidRDefault="00D21E2B" w:rsidP="004E3ABD">
      <w:pPr>
        <w:pStyle w:val="a6"/>
        <w:spacing w:after="0"/>
        <w:ind w:firstLine="709"/>
        <w:jc w:val="both"/>
      </w:pPr>
      <w:r w:rsidRPr="00D21E2B">
        <w:t xml:space="preserve"> ООО "Газпром </w:t>
      </w:r>
      <w:proofErr w:type="spellStart"/>
      <w:r w:rsidRPr="00D21E2B">
        <w:t>межрегионгаз</w:t>
      </w:r>
      <w:proofErr w:type="spellEnd"/>
      <w:r w:rsidRPr="00D21E2B">
        <w:t xml:space="preserve"> Ростов на Дону" поставка газа в сумме 6868,94 рублей,</w:t>
      </w:r>
    </w:p>
    <w:p w:rsidR="007F548B" w:rsidRPr="009E5339" w:rsidRDefault="00D21E2B" w:rsidP="004E3ABD">
      <w:pPr>
        <w:pStyle w:val="a6"/>
        <w:spacing w:after="0"/>
        <w:ind w:firstLine="709"/>
        <w:jc w:val="both"/>
      </w:pPr>
      <w:r w:rsidRPr="00D21E2B">
        <w:t xml:space="preserve"> ПАО "ТНС </w:t>
      </w:r>
      <w:proofErr w:type="spellStart"/>
      <w:r w:rsidRPr="00D21E2B">
        <w:t>энерго</w:t>
      </w:r>
      <w:proofErr w:type="spellEnd"/>
      <w:r w:rsidRPr="00D21E2B">
        <w:t xml:space="preserve"> Ростов на Дону</w:t>
      </w:r>
      <w:r w:rsidR="00B54341" w:rsidRPr="00D21E2B">
        <w:t>» поставка электроэнергии</w:t>
      </w:r>
      <w:r w:rsidRPr="00D21E2B">
        <w:t xml:space="preserve"> в сумме 29252,72 рублей.</w:t>
      </w:r>
    </w:p>
    <w:p w:rsidR="00D21E2B" w:rsidRDefault="00D21E2B" w:rsidP="004E3ABD">
      <w:pPr>
        <w:pStyle w:val="a6"/>
        <w:spacing w:after="0"/>
        <w:ind w:firstLine="709"/>
        <w:jc w:val="both"/>
      </w:pPr>
      <w:r w:rsidRPr="00D21E2B">
        <w:t>Кредиторская задолженность по счету 1 302 25 000 составила 900,00 руб. в связи с признанием обязательств по оплате произведенных (выполненных) до 01.01.2025 года работ</w:t>
      </w:r>
      <w:r w:rsidR="00B54341">
        <w:t xml:space="preserve"> ВДПО Егорлыкского района</w:t>
      </w:r>
      <w:r w:rsidRPr="00D21E2B">
        <w:t>.</w:t>
      </w:r>
    </w:p>
    <w:p w:rsidR="00B54341" w:rsidRDefault="00D21E2B" w:rsidP="004E3ABD">
      <w:pPr>
        <w:pStyle w:val="a6"/>
        <w:spacing w:after="0"/>
        <w:ind w:firstLine="709"/>
        <w:jc w:val="both"/>
      </w:pPr>
      <w:r w:rsidRPr="00D21E2B">
        <w:lastRenderedPageBreak/>
        <w:t xml:space="preserve">Кредиторская задолженность на конец года увеличилась по счету 1 302 26 000 в сумме 8200,00 руб. в связи с признанием обязательств по оплате произведенных (выполненных) до 01.01.2025 года услуг и составила 8200,00 руб. по следующим </w:t>
      </w:r>
      <w:r w:rsidR="00B54341">
        <w:t>контрагентам</w:t>
      </w:r>
      <w:r w:rsidRPr="00D21E2B">
        <w:t xml:space="preserve">: </w:t>
      </w:r>
    </w:p>
    <w:p w:rsidR="00B54341" w:rsidRDefault="00D21E2B" w:rsidP="004E3ABD">
      <w:pPr>
        <w:pStyle w:val="a6"/>
        <w:spacing w:after="0"/>
        <w:ind w:firstLine="709"/>
        <w:jc w:val="both"/>
      </w:pPr>
      <w:r w:rsidRPr="00D21E2B">
        <w:t xml:space="preserve">ИП </w:t>
      </w:r>
      <w:proofErr w:type="spellStart"/>
      <w:r w:rsidRPr="00D21E2B">
        <w:t>Трегубов</w:t>
      </w:r>
      <w:proofErr w:type="spellEnd"/>
      <w:r w:rsidRPr="00D21E2B">
        <w:t xml:space="preserve"> А.В. за услуги по обслуживанию сайта в сумме 3000,00 рублей,</w:t>
      </w:r>
    </w:p>
    <w:p w:rsidR="00D21E2B" w:rsidRDefault="00D21E2B" w:rsidP="004E3ABD">
      <w:pPr>
        <w:pStyle w:val="a6"/>
        <w:spacing w:after="0"/>
        <w:ind w:firstLine="709"/>
        <w:jc w:val="both"/>
      </w:pPr>
      <w:r w:rsidRPr="00D21E2B">
        <w:t xml:space="preserve"> ООО "Дон-</w:t>
      </w:r>
      <w:proofErr w:type="spellStart"/>
      <w:r w:rsidRPr="00D21E2B">
        <w:t>Информ</w:t>
      </w:r>
      <w:proofErr w:type="spellEnd"/>
      <w:r w:rsidRPr="00D21E2B">
        <w:t>" за услуги по сопровождению адаптивного экземпляра СПС</w:t>
      </w:r>
      <w:r>
        <w:t xml:space="preserve"> </w:t>
      </w:r>
      <w:r w:rsidRPr="00D21E2B">
        <w:t>Консультант в сумме 5200,00 рублей.</w:t>
      </w:r>
    </w:p>
    <w:p w:rsidR="007F548B" w:rsidRPr="009E5339" w:rsidRDefault="007F548B" w:rsidP="004E3ABD">
      <w:pPr>
        <w:pStyle w:val="a6"/>
        <w:spacing w:after="0"/>
        <w:ind w:firstLine="709"/>
        <w:jc w:val="both"/>
      </w:pPr>
      <w:r w:rsidRPr="009E5339">
        <w:t xml:space="preserve">Кредиторская задолженность на конец года по счету 1 401 40 111 «Доходы будущих периодов» </w:t>
      </w:r>
      <w:r w:rsidR="004768BA" w:rsidRPr="009E5339">
        <w:t>увеличилась</w:t>
      </w:r>
      <w:r w:rsidRPr="009E5339">
        <w:t xml:space="preserve"> в сумме </w:t>
      </w:r>
      <w:r w:rsidR="00AF4919" w:rsidRPr="009E5339">
        <w:t>4303,00</w:t>
      </w:r>
      <w:r w:rsidRPr="009E5339">
        <w:t xml:space="preserve"> руб. в связи с начислением доходов будущих периодов по налогам</w:t>
      </w:r>
      <w:r w:rsidR="00B54341">
        <w:t xml:space="preserve"> и на 01.01.2025 года составила 5803,00 рублей</w:t>
      </w:r>
      <w:r w:rsidRPr="009E5339">
        <w:t>.</w:t>
      </w:r>
    </w:p>
    <w:p w:rsidR="004768BA" w:rsidRPr="009E5339" w:rsidRDefault="007F548B" w:rsidP="004768BA">
      <w:pPr>
        <w:pStyle w:val="a6"/>
        <w:spacing w:after="0"/>
        <w:ind w:firstLine="709"/>
        <w:jc w:val="both"/>
      </w:pPr>
      <w:r w:rsidRPr="009E5339">
        <w:t xml:space="preserve">Кредиторская задолженность на конец года по счету 1 401 40 151 «Доходы будущих периодов» увеличилась на сумму </w:t>
      </w:r>
      <w:r w:rsidR="005E0435" w:rsidRPr="009E5339">
        <w:t>990</w:t>
      </w:r>
      <w:r w:rsidR="001E214D" w:rsidRPr="009E5339">
        <w:t>64</w:t>
      </w:r>
      <w:r w:rsidR="005E0435" w:rsidRPr="009E5339">
        <w:t>00</w:t>
      </w:r>
      <w:r w:rsidRPr="009E5339">
        <w:t xml:space="preserve">, 00 руб. в связи с начислением доходов будущих периодов, субвенций бюджетам поселений на выполнение передаваемых полномочий </w:t>
      </w:r>
      <w:r w:rsidR="004768BA" w:rsidRPr="009E5339">
        <w:t>субъектов РФ на 2025 г.,2026 г.2027 г., с начислением дотации бюджетам сельских поселений на поддержку мер по обеспечению сбалансированности бюджетов, с начислением дотации бюджетам сельских поселений на выравнивание бюджетной обеспеченности</w:t>
      </w:r>
      <w:r w:rsidR="00D21E2B" w:rsidRPr="00D21E2B">
        <w:t xml:space="preserve"> и</w:t>
      </w:r>
      <w:r w:rsidR="00D21E2B">
        <w:t xml:space="preserve"> на 01.01.2025 г. </w:t>
      </w:r>
      <w:r w:rsidR="00D21E2B" w:rsidRPr="00D21E2B">
        <w:t xml:space="preserve"> составила 10372100,00 руб.</w:t>
      </w:r>
      <w:r w:rsidR="00D21E2B">
        <w:t xml:space="preserve"> </w:t>
      </w:r>
    </w:p>
    <w:p w:rsidR="007F548B" w:rsidRDefault="007F548B" w:rsidP="004E3ABD">
      <w:pPr>
        <w:pStyle w:val="a6"/>
        <w:spacing w:after="0"/>
        <w:ind w:firstLine="709"/>
        <w:jc w:val="both"/>
      </w:pPr>
      <w:r w:rsidRPr="009E5339">
        <w:t xml:space="preserve">Кредиторская задолженность на конец года по счету 1 401 60 000 «Резервы предстоящих расходов» уменьшилась на сумму </w:t>
      </w:r>
      <w:r w:rsidR="004768BA" w:rsidRPr="009E5339">
        <w:t>118637,97</w:t>
      </w:r>
      <w:r w:rsidRPr="009E5339">
        <w:t xml:space="preserve"> руб.  связи с начислением резерва на оплату отпусков</w:t>
      </w:r>
      <w:r w:rsidR="00D21E2B" w:rsidRPr="00D21E2B">
        <w:t xml:space="preserve"> и фактической численности сотрудников и составила 155763,86 руб.</w:t>
      </w:r>
    </w:p>
    <w:p w:rsidR="00D21E2B" w:rsidRDefault="00D21E2B" w:rsidP="004E3ABD">
      <w:pPr>
        <w:pStyle w:val="a6"/>
        <w:spacing w:after="0"/>
        <w:ind w:firstLine="709"/>
        <w:jc w:val="both"/>
      </w:pPr>
      <w:r w:rsidRPr="00D21E2B">
        <w:t>Кредиторской задолженности на 01.01.2025г. в целом увеличилась по отношению к задолженности на 01.01.2024 г. на 9</w:t>
      </w:r>
      <w:r w:rsidR="00EB217B">
        <w:t> </w:t>
      </w:r>
      <w:r w:rsidRPr="00D21E2B">
        <w:t>8</w:t>
      </w:r>
      <w:r w:rsidR="00EB217B">
        <w:t>31 457,71</w:t>
      </w:r>
      <w:r w:rsidRPr="00D21E2B">
        <w:t xml:space="preserve"> руб. в </w:t>
      </w:r>
      <w:proofErr w:type="spellStart"/>
      <w:r w:rsidRPr="00D21E2B">
        <w:t>т.ч</w:t>
      </w:r>
      <w:proofErr w:type="spellEnd"/>
      <w:r w:rsidRPr="00D21E2B">
        <w:t>.:</w:t>
      </w:r>
    </w:p>
    <w:p w:rsidR="00D21E2B" w:rsidRDefault="00D21E2B" w:rsidP="004E3ABD">
      <w:pPr>
        <w:pStyle w:val="a6"/>
        <w:spacing w:after="0"/>
        <w:ind w:firstLine="709"/>
        <w:jc w:val="both"/>
      </w:pPr>
      <w:r>
        <w:t xml:space="preserve">- </w:t>
      </w:r>
      <w:r w:rsidRPr="00D21E2B">
        <w:t>по синтетическому счету 120511000 согласно данным налоговой инспекции произошло уменьшение на 573,62 руб. в связи с погашением налогоплательщиками недоимки;</w:t>
      </w:r>
    </w:p>
    <w:p w:rsidR="00D21E2B" w:rsidRDefault="00D21E2B" w:rsidP="004E3ABD">
      <w:pPr>
        <w:pStyle w:val="a6"/>
        <w:spacing w:after="0"/>
        <w:ind w:firstLine="709"/>
        <w:jc w:val="both"/>
      </w:pPr>
      <w:r>
        <w:t xml:space="preserve">- </w:t>
      </w:r>
      <w:r w:rsidRPr="00D21E2B">
        <w:t>по синтетическому счету 140140000 произошло увеличение кредиторской задолженности на 9</w:t>
      </w:r>
      <w:r w:rsidR="00B54341">
        <w:t> 910 703,00</w:t>
      </w:r>
      <w:r w:rsidRPr="00D21E2B">
        <w:t>,00 руб. в связи с увеличением объема доходов к признанию в текущем году и в очередные годы по безвозмездным поступлениям от других бюджетов бюджетной системы РФ и налоговым доходам.</w:t>
      </w:r>
    </w:p>
    <w:p w:rsidR="00D21E2B" w:rsidRDefault="00D21E2B" w:rsidP="004E3ABD">
      <w:pPr>
        <w:pStyle w:val="a6"/>
        <w:spacing w:after="0"/>
        <w:ind w:firstLine="709"/>
        <w:jc w:val="both"/>
      </w:pPr>
      <w:r>
        <w:t xml:space="preserve">- </w:t>
      </w:r>
      <w:r w:rsidRPr="00D21E2B">
        <w:t>по синтетическому счету 140160000 произошло уменьшение задолженности на 118 637,97 руб. в связи уменьшением количества неиспользованных дней основного трудового отпуска сотрудниками.</w:t>
      </w:r>
    </w:p>
    <w:p w:rsidR="00D21E2B" w:rsidRPr="009E5339" w:rsidRDefault="00D21E2B" w:rsidP="004E3ABD">
      <w:pPr>
        <w:pStyle w:val="a6"/>
        <w:spacing w:after="0"/>
        <w:ind w:firstLine="709"/>
        <w:jc w:val="both"/>
      </w:pPr>
      <w:r w:rsidRPr="00D21E2B">
        <w:t xml:space="preserve">по синтетическому счету 130200000 задолженность перед контрагентами увеличилась на 39 966,30 руб. по следующим </w:t>
      </w:r>
      <w:r w:rsidR="002225A8" w:rsidRPr="00D21E2B">
        <w:t>услугам:</w:t>
      </w:r>
      <w:r w:rsidR="002225A8">
        <w:t xml:space="preserve"> коммунальные</w:t>
      </w:r>
      <w:r w:rsidR="002225A8" w:rsidRPr="002225A8">
        <w:t xml:space="preserve"> услуги; услуги связи; техническое обслуживание системы автоматической пожарной сигнализации; обслуживание сайта; услуги по сопровождению адаптивного экземпляра СПС Консультант.         </w:t>
      </w:r>
    </w:p>
    <w:p w:rsidR="00E94C3C" w:rsidRDefault="002225A8" w:rsidP="002225A8">
      <w:pPr>
        <w:autoSpaceDE w:val="0"/>
        <w:autoSpaceDN w:val="0"/>
        <w:adjustRightInd w:val="0"/>
        <w:ind w:firstLine="708"/>
        <w:jc w:val="both"/>
        <w:outlineLvl w:val="2"/>
      </w:pPr>
      <w:r w:rsidRPr="002225A8">
        <w:t>Так как документы на оплату были предоставлены в следующем отчетном периоде (в году, следующем за отчетным) до даты принятия</w:t>
      </w:r>
      <w:r>
        <w:t xml:space="preserve"> </w:t>
      </w:r>
      <w:r w:rsidRPr="002225A8">
        <w:t>(подписания) годовой бюджетной отчетности, то в бюджетном учете они были отражены последним днем отчетного года.</w:t>
      </w:r>
    </w:p>
    <w:p w:rsidR="002225A8" w:rsidRDefault="002225A8" w:rsidP="002225A8">
      <w:pPr>
        <w:autoSpaceDE w:val="0"/>
        <w:autoSpaceDN w:val="0"/>
        <w:adjustRightInd w:val="0"/>
        <w:ind w:firstLine="708"/>
        <w:jc w:val="both"/>
        <w:outlineLvl w:val="2"/>
      </w:pPr>
      <w:r w:rsidRPr="002225A8">
        <w:t>По состоянию на 01.01.2025 на лицевых счетах бюджета, открытых в Управлении федерального казначейства по Ростовской области остаток</w:t>
      </w:r>
      <w:r>
        <w:t xml:space="preserve"> </w:t>
      </w:r>
      <w:r w:rsidRPr="002225A8">
        <w:t>средств составляет 860278,56 руб.</w:t>
      </w:r>
    </w:p>
    <w:p w:rsidR="002225A8" w:rsidRDefault="002225A8" w:rsidP="002225A8">
      <w:pPr>
        <w:autoSpaceDE w:val="0"/>
        <w:autoSpaceDN w:val="0"/>
        <w:adjustRightInd w:val="0"/>
        <w:ind w:firstLine="708"/>
        <w:jc w:val="both"/>
        <w:outlineLvl w:val="2"/>
      </w:pPr>
      <w:r w:rsidRPr="002225A8">
        <w:t>В 2024 году Администрация не принимала участия в реализации национальных проектов (программ), комплексном плане модернизации и расширения магистральной инфраструктуры, в связи с чем Отчет (ф. 0503128-НП) не представляется.</w:t>
      </w:r>
    </w:p>
    <w:p w:rsidR="002225A8" w:rsidRDefault="002225A8" w:rsidP="002225A8">
      <w:pPr>
        <w:autoSpaceDE w:val="0"/>
        <w:autoSpaceDN w:val="0"/>
        <w:adjustRightInd w:val="0"/>
        <w:ind w:firstLine="708"/>
        <w:jc w:val="both"/>
        <w:outlineLvl w:val="2"/>
      </w:pPr>
      <w:r w:rsidRPr="002225A8">
        <w:t>События после отчетной даты, которые подлежат отражению в оборотах 2024 года и отчетности за этот год, не происходили.</w:t>
      </w:r>
    </w:p>
    <w:p w:rsidR="002225A8" w:rsidRDefault="002225A8" w:rsidP="002225A8">
      <w:pPr>
        <w:autoSpaceDE w:val="0"/>
        <w:autoSpaceDN w:val="0"/>
        <w:adjustRightInd w:val="0"/>
        <w:ind w:firstLine="708"/>
        <w:jc w:val="both"/>
        <w:outlineLvl w:val="2"/>
      </w:pPr>
    </w:p>
    <w:p w:rsidR="005A5066" w:rsidRPr="009E5339" w:rsidRDefault="005A5066" w:rsidP="00F25A37">
      <w:pPr>
        <w:jc w:val="center"/>
        <w:rPr>
          <w:b/>
        </w:rPr>
      </w:pPr>
      <w:r w:rsidRPr="009E5339">
        <w:rPr>
          <w:b/>
        </w:rPr>
        <w:t xml:space="preserve">Раздел </w:t>
      </w:r>
      <w:r w:rsidRPr="009E5339">
        <w:rPr>
          <w:b/>
          <w:lang w:val="en-US"/>
        </w:rPr>
        <w:t>V</w:t>
      </w:r>
      <w:r w:rsidRPr="009E5339">
        <w:rPr>
          <w:b/>
        </w:rPr>
        <w:t xml:space="preserve"> </w:t>
      </w:r>
      <w:r w:rsidR="00C31B7A" w:rsidRPr="009E5339">
        <w:rPr>
          <w:b/>
        </w:rPr>
        <w:t>«</w:t>
      </w:r>
      <w:r w:rsidR="00F25A37" w:rsidRPr="009E5339">
        <w:rPr>
          <w:b/>
        </w:rPr>
        <w:t xml:space="preserve">Прочие вопросы деятельности </w:t>
      </w:r>
    </w:p>
    <w:p w:rsidR="00F25A37" w:rsidRPr="009E5339" w:rsidRDefault="00F25A37" w:rsidP="00F25A37">
      <w:pPr>
        <w:jc w:val="center"/>
        <w:rPr>
          <w:b/>
        </w:rPr>
      </w:pPr>
      <w:r w:rsidRPr="009E5339">
        <w:rPr>
          <w:b/>
        </w:rPr>
        <w:t>субъекта</w:t>
      </w:r>
      <w:r w:rsidR="005A5066" w:rsidRPr="009E5339">
        <w:rPr>
          <w:b/>
        </w:rPr>
        <w:t xml:space="preserve"> бюджетной отч</w:t>
      </w:r>
      <w:r w:rsidR="00A0182A" w:rsidRPr="009E5339">
        <w:rPr>
          <w:b/>
        </w:rPr>
        <w:t>е</w:t>
      </w:r>
      <w:r w:rsidR="005A5066" w:rsidRPr="009E5339">
        <w:rPr>
          <w:b/>
        </w:rPr>
        <w:t>тности</w:t>
      </w:r>
      <w:r w:rsidR="00C31B7A" w:rsidRPr="009E5339">
        <w:rPr>
          <w:b/>
        </w:rPr>
        <w:t>»</w:t>
      </w:r>
    </w:p>
    <w:p w:rsidR="00F25A37" w:rsidRDefault="002225A8" w:rsidP="002225A8">
      <w:pPr>
        <w:ind w:firstLine="708"/>
        <w:jc w:val="both"/>
      </w:pPr>
      <w:r w:rsidRPr="002225A8">
        <w:t>Перед составление бюджетной отчетности за 2024 год проведена годовая инвентаризация активов и обязательств на основании распоряжения от 10.11.2024 г. № 103. Расхождений по результатам проведения инвентаризации нет.</w:t>
      </w:r>
    </w:p>
    <w:p w:rsidR="002225A8" w:rsidRPr="009E5339" w:rsidRDefault="002225A8" w:rsidP="002225A8">
      <w:pPr>
        <w:ind w:firstLine="708"/>
        <w:jc w:val="both"/>
      </w:pPr>
      <w:r w:rsidRPr="002225A8">
        <w:t>Обязательств по судебным решениям и исполнительным документам на 1 января 2025 года нет.</w:t>
      </w:r>
    </w:p>
    <w:p w:rsidR="002225A8" w:rsidRDefault="002225A8" w:rsidP="00AF4919">
      <w:pPr>
        <w:spacing w:line="240" w:lineRule="atLeast"/>
        <w:ind w:firstLine="708"/>
        <w:jc w:val="both"/>
      </w:pPr>
      <w:r w:rsidRPr="002225A8">
        <w:lastRenderedPageBreak/>
        <w:t>В составе расходов будущих периодов на счете КБК 1.401.50.000 «Расходы будущих периодов» отражаются расходы по приобретению неисключительного права пользования нематериальными активами в течение нескольких отчетных периодов. 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2225A8" w:rsidRDefault="002225A8" w:rsidP="00AF4919">
      <w:pPr>
        <w:spacing w:line="240" w:lineRule="atLeast"/>
        <w:ind w:firstLine="708"/>
        <w:jc w:val="both"/>
      </w:pPr>
      <w:r w:rsidRPr="002225A8">
        <w:t>В состав отчетности не включены в виду отсутствия числовых значений показателей следующие формы:</w:t>
      </w:r>
    </w:p>
    <w:p w:rsidR="002225A8" w:rsidRDefault="002225A8" w:rsidP="00AF4919">
      <w:pPr>
        <w:spacing w:line="240" w:lineRule="atLeast"/>
        <w:ind w:firstLine="708"/>
        <w:jc w:val="both"/>
      </w:pPr>
      <w:r w:rsidRPr="002225A8">
        <w:t>Таблица №1 не предоставляется в связи с тем, что в администрации Новороговского сельского поселения в 2024 г. по сравнению с 2023 г. вид деятельности не изменился.</w:t>
      </w:r>
      <w:r>
        <w:t xml:space="preserve"> </w:t>
      </w:r>
    </w:p>
    <w:p w:rsidR="002225A8" w:rsidRDefault="002225A8" w:rsidP="00AF4919">
      <w:pPr>
        <w:spacing w:line="240" w:lineRule="atLeast"/>
        <w:ind w:firstLine="708"/>
        <w:jc w:val="both"/>
      </w:pPr>
      <w:r w:rsidRPr="002225A8">
        <w:t>Сведения о проведении инвентаризации (таблица № 6)</w:t>
      </w:r>
    </w:p>
    <w:p w:rsidR="002225A8" w:rsidRDefault="002225A8" w:rsidP="00AF4919">
      <w:pPr>
        <w:spacing w:line="240" w:lineRule="atLeast"/>
        <w:ind w:firstLine="708"/>
        <w:jc w:val="both"/>
      </w:pPr>
      <w:r w:rsidRPr="002225A8">
        <w:t>Сведения об организационной структуре субъекта бюджетной отчетности (таблица № 11)</w:t>
      </w:r>
    </w:p>
    <w:p w:rsidR="002225A8" w:rsidRDefault="002225A8" w:rsidP="00AF4919">
      <w:pPr>
        <w:spacing w:line="240" w:lineRule="atLeast"/>
        <w:ind w:firstLine="708"/>
        <w:jc w:val="both"/>
      </w:pPr>
      <w:r w:rsidRPr="002225A8">
        <w:t>Сведения о результатах деятельности субъекта бюджетной отчетности (таблица № 12)</w:t>
      </w:r>
    </w:p>
    <w:p w:rsidR="002225A8" w:rsidRDefault="002225A8" w:rsidP="00AF4919">
      <w:pPr>
        <w:spacing w:line="240" w:lineRule="atLeast"/>
        <w:ind w:firstLine="708"/>
        <w:jc w:val="both"/>
      </w:pPr>
      <w:r w:rsidRPr="002225A8">
        <w:t>Анализ показателей отчетности субъекта бюджетной отчетности (таблица № 14)</w:t>
      </w:r>
    </w:p>
    <w:p w:rsidR="002225A8" w:rsidRDefault="002225A8" w:rsidP="00AF4919">
      <w:pPr>
        <w:spacing w:line="240" w:lineRule="atLeast"/>
        <w:ind w:firstLine="708"/>
        <w:jc w:val="both"/>
      </w:pPr>
      <w:r w:rsidRPr="002225A8">
        <w:t>Причины увеличения просроченной задолженности (таблица № 15)</w:t>
      </w:r>
    </w:p>
    <w:p w:rsidR="002225A8" w:rsidRDefault="002225A8" w:rsidP="00AF4919">
      <w:pPr>
        <w:spacing w:line="240" w:lineRule="atLeast"/>
        <w:ind w:firstLine="708"/>
        <w:jc w:val="both"/>
      </w:pPr>
      <w:r w:rsidRPr="002225A8">
        <w:t>Сведения об исполнении мероприятий в рамках целевых программ (ф.0503166);</w:t>
      </w:r>
    </w:p>
    <w:p w:rsidR="002225A8" w:rsidRDefault="002225A8" w:rsidP="00AF4919">
      <w:pPr>
        <w:spacing w:line="240" w:lineRule="atLeast"/>
        <w:ind w:firstLine="708"/>
        <w:jc w:val="both"/>
      </w:pPr>
      <w:r w:rsidRPr="002225A8">
        <w:t>Сведения о целевых иностранных кредитах (ф. 0503167);</w:t>
      </w:r>
    </w:p>
    <w:p w:rsidR="002225A8" w:rsidRDefault="002225A8" w:rsidP="00AF4919">
      <w:pPr>
        <w:spacing w:line="240" w:lineRule="atLeast"/>
        <w:ind w:firstLine="708"/>
        <w:jc w:val="both"/>
      </w:pPr>
      <w:r w:rsidRPr="002225A8">
        <w:t>Сведения о государственном (муниципальном) долге, предоставленных бюджетных кредитах (ф. 0503172);</w:t>
      </w:r>
    </w:p>
    <w:p w:rsidR="002225A8" w:rsidRDefault="002225A8" w:rsidP="00AF4919">
      <w:pPr>
        <w:spacing w:line="240" w:lineRule="atLeast"/>
        <w:ind w:firstLine="708"/>
        <w:jc w:val="both"/>
      </w:pPr>
      <w:r w:rsidRPr="002225A8">
        <w:t>Сведения об изменении остатков валюты баланса консолидированного бюджета (форма 0503173);</w:t>
      </w:r>
    </w:p>
    <w:p w:rsidR="002225A8" w:rsidRDefault="002225A8" w:rsidP="00AF4919">
      <w:pPr>
        <w:spacing w:line="240" w:lineRule="atLeast"/>
        <w:ind w:firstLine="708"/>
        <w:jc w:val="both"/>
      </w:pPr>
      <w:r w:rsidRPr="002225A8">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(ф.0503174);</w:t>
      </w:r>
    </w:p>
    <w:p w:rsidR="002225A8" w:rsidRDefault="002225A8" w:rsidP="00AF4919">
      <w:pPr>
        <w:spacing w:line="240" w:lineRule="atLeast"/>
        <w:ind w:firstLine="708"/>
        <w:jc w:val="both"/>
      </w:pPr>
      <w:r w:rsidRPr="002225A8">
        <w:t>Сведения об остатках денежных средств на счетах получателя бюджетных средств (ф.0503178);</w:t>
      </w:r>
    </w:p>
    <w:p w:rsidR="002225A8" w:rsidRDefault="002225A8" w:rsidP="00AF4919">
      <w:pPr>
        <w:spacing w:line="240" w:lineRule="atLeast"/>
        <w:ind w:firstLine="708"/>
        <w:jc w:val="both"/>
      </w:pPr>
      <w:r w:rsidRPr="002225A8">
        <w:t>Сведения о вложениях в объекты недвижимого имущества, объектах незавершенного строительства (ф. 0503190);</w:t>
      </w:r>
    </w:p>
    <w:p w:rsidR="002225A8" w:rsidRDefault="002225A8" w:rsidP="00AF4919">
      <w:pPr>
        <w:spacing w:line="240" w:lineRule="atLeast"/>
        <w:ind w:firstLine="708"/>
        <w:jc w:val="both"/>
      </w:pPr>
      <w:r w:rsidRPr="002225A8">
        <w:t>Сведения об исполнении судебных решений по денежным обязательствам бюджета (ф. 0503296)</w:t>
      </w:r>
      <w:r>
        <w:t>.</w:t>
      </w:r>
    </w:p>
    <w:p w:rsidR="00AF4919" w:rsidRPr="009E5339" w:rsidRDefault="00AF4919" w:rsidP="00AF4919">
      <w:r w:rsidRPr="009E5339">
        <w:tab/>
      </w:r>
      <w:r w:rsidRPr="009E5339">
        <w:tab/>
      </w:r>
      <w:r w:rsidRPr="009E5339">
        <w:tab/>
      </w:r>
      <w:r w:rsidRPr="009E5339">
        <w:tab/>
      </w:r>
    </w:p>
    <w:p w:rsidR="00054CBE" w:rsidRDefault="00A65437" w:rsidP="006D41BB">
      <w:pPr>
        <w:pStyle w:val="a3"/>
        <w:ind w:firstLine="708"/>
        <w:rPr>
          <w:sz w:val="24"/>
        </w:rPr>
      </w:pPr>
      <w:r w:rsidRPr="009E5339">
        <w:rPr>
          <w:sz w:val="24"/>
        </w:rPr>
        <w:t>Бухгалтерский учет производится в соответствии с Федеральным законом от 06.12.2011г. №402-ФЗ "О бухгалтерском учете" и учетной политикой с использованием программного обеспечения 1С Предприятия. Применяется система электронного документ</w:t>
      </w:r>
      <w:r w:rsidR="00CA03C5" w:rsidRPr="009E5339">
        <w:rPr>
          <w:sz w:val="24"/>
        </w:rPr>
        <w:t>о</w:t>
      </w:r>
      <w:r w:rsidRPr="009E5339">
        <w:rPr>
          <w:sz w:val="24"/>
        </w:rPr>
        <w:t xml:space="preserve">оборота СУФД. Отчеты в ФСС, налоговую инспекцию, Пенсионный фонд России, </w:t>
      </w:r>
      <w:proofErr w:type="spellStart"/>
      <w:r w:rsidRPr="009E5339">
        <w:rPr>
          <w:sz w:val="24"/>
        </w:rPr>
        <w:t>статотчетность</w:t>
      </w:r>
      <w:proofErr w:type="spellEnd"/>
      <w:r w:rsidRPr="009E5339">
        <w:rPr>
          <w:sz w:val="24"/>
        </w:rPr>
        <w:t xml:space="preserve"> предоставляется через ПК электронного документооборота "СБИС".</w:t>
      </w:r>
    </w:p>
    <w:p w:rsidR="0021069B" w:rsidRPr="009E5339" w:rsidRDefault="0021069B" w:rsidP="006D41BB">
      <w:pPr>
        <w:pStyle w:val="a3"/>
        <w:ind w:firstLine="708"/>
        <w:rPr>
          <w:sz w:val="24"/>
        </w:rPr>
      </w:pPr>
      <w:r w:rsidRPr="0021069B">
        <w:rPr>
          <w:sz w:val="24"/>
        </w:rPr>
        <w:t>В соответствии с Приказом Минфина России от 01.09.2021 № 120н "Об утверждении федерального стандарта внутреннего финансового аудита</w:t>
      </w:r>
      <w:r w:rsidRPr="0021069B">
        <w:t xml:space="preserve"> </w:t>
      </w:r>
      <w:r w:rsidRPr="0021069B">
        <w:rPr>
          <w:sz w:val="24"/>
        </w:rPr>
        <w:t>"Осуществление внутреннего финансового аудита в целях подтверждения достоверности бюджетной отчетности и соответствия порядка</w:t>
      </w:r>
      <w:r w:rsidRPr="0021069B">
        <w:t xml:space="preserve"> </w:t>
      </w:r>
      <w:r w:rsidRPr="0021069B">
        <w:rPr>
          <w:sz w:val="24"/>
        </w:rPr>
        <w:t>ведения бюджетного учета единой методологии бюджетного учета, составления, представления и утверждения бюджетной отчетности", был</w:t>
      </w:r>
      <w:r w:rsidRPr="0021069B">
        <w:t xml:space="preserve"> </w:t>
      </w:r>
      <w:r w:rsidRPr="0021069B">
        <w:rPr>
          <w:sz w:val="24"/>
        </w:rPr>
        <w:t>проведен  финансовый аудит бюджетной отчетности на 01 января 2025 года ГРБС как получателя бюджетных средств  и одновременно</w:t>
      </w:r>
      <w:r w:rsidRPr="0021069B">
        <w:t xml:space="preserve"> </w:t>
      </w:r>
      <w:r w:rsidRPr="0021069B">
        <w:rPr>
          <w:sz w:val="24"/>
        </w:rPr>
        <w:t>финансовый аудит порядка составления и предоставления консолидированной бюджетной отчетности.</w:t>
      </w:r>
    </w:p>
    <w:p w:rsidR="00443B15" w:rsidRPr="009E5339" w:rsidRDefault="00443B15" w:rsidP="006D41BB">
      <w:pPr>
        <w:pStyle w:val="a3"/>
        <w:ind w:firstLine="708"/>
        <w:rPr>
          <w:sz w:val="24"/>
        </w:rPr>
      </w:pPr>
    </w:p>
    <w:p w:rsidR="001400D5" w:rsidRPr="009E5339" w:rsidRDefault="001400D5" w:rsidP="001400D5">
      <w:bookmarkStart w:id="0" w:name="_GoBack"/>
      <w:bookmarkEnd w:id="0"/>
      <w:r w:rsidRPr="009E5339">
        <w:t xml:space="preserve">Руководитель                ___________________     </w:t>
      </w:r>
      <w:r w:rsidR="00DC0623" w:rsidRPr="009E5339">
        <w:t xml:space="preserve"> </w:t>
      </w:r>
      <w:r w:rsidRPr="009E5339">
        <w:t xml:space="preserve">   </w:t>
      </w:r>
      <w:r w:rsidR="001A295D" w:rsidRPr="009E5339">
        <w:t>Вавилова Л.В.</w:t>
      </w:r>
    </w:p>
    <w:p w:rsidR="001400D5" w:rsidRPr="009E5339" w:rsidRDefault="001400D5" w:rsidP="001400D5"/>
    <w:p w:rsidR="001400D5" w:rsidRPr="009E5339" w:rsidRDefault="00A36FBC" w:rsidP="001400D5">
      <w:r w:rsidRPr="009E5339">
        <w:t>Р</w:t>
      </w:r>
      <w:r w:rsidR="001400D5" w:rsidRPr="009E5339">
        <w:t>уководител</w:t>
      </w:r>
      <w:r w:rsidRPr="009E5339">
        <w:t>ь</w:t>
      </w:r>
      <w:r w:rsidR="001400D5" w:rsidRPr="009E5339">
        <w:t xml:space="preserve"> планово-</w:t>
      </w:r>
    </w:p>
    <w:p w:rsidR="001400D5" w:rsidRPr="009E5339" w:rsidRDefault="001400D5" w:rsidP="001400D5">
      <w:r w:rsidRPr="009E5339">
        <w:t xml:space="preserve">экономической </w:t>
      </w:r>
      <w:r w:rsidR="00EB217B" w:rsidRPr="009E5339">
        <w:t>службы _</w:t>
      </w:r>
      <w:r w:rsidRPr="009E5339">
        <w:t xml:space="preserve">________________    </w:t>
      </w:r>
      <w:r w:rsidR="00DC0623" w:rsidRPr="009E5339">
        <w:t xml:space="preserve">   </w:t>
      </w:r>
      <w:r w:rsidRPr="009E5339">
        <w:t xml:space="preserve">   </w:t>
      </w:r>
      <w:r w:rsidR="00EB217B">
        <w:t xml:space="preserve"> </w:t>
      </w:r>
      <w:r w:rsidR="00A65437" w:rsidRPr="009E5339">
        <w:t>Самарцева Ю.Е.</w:t>
      </w:r>
    </w:p>
    <w:p w:rsidR="005A5066" w:rsidRPr="009E5339" w:rsidRDefault="005A5066" w:rsidP="001400D5"/>
    <w:p w:rsidR="001400D5" w:rsidRPr="009E5339" w:rsidRDefault="001400D5" w:rsidP="001400D5">
      <w:r w:rsidRPr="009E5339">
        <w:t xml:space="preserve">Главный бухгалтер      ___________________    </w:t>
      </w:r>
      <w:r w:rsidR="00DC0623" w:rsidRPr="009E5339">
        <w:t xml:space="preserve"> </w:t>
      </w:r>
      <w:r w:rsidRPr="009E5339">
        <w:t xml:space="preserve">    </w:t>
      </w:r>
      <w:r w:rsidR="00EB217B">
        <w:t xml:space="preserve"> </w:t>
      </w:r>
      <w:proofErr w:type="spellStart"/>
      <w:r w:rsidR="00A65437" w:rsidRPr="009E5339">
        <w:t>Кумпан</w:t>
      </w:r>
      <w:proofErr w:type="spellEnd"/>
      <w:r w:rsidR="00A65437" w:rsidRPr="009E5339">
        <w:t xml:space="preserve"> Е.В.</w:t>
      </w:r>
    </w:p>
    <w:p w:rsidR="00643F2B" w:rsidRPr="009E5339" w:rsidRDefault="00643F2B"/>
    <w:p w:rsidR="00F04638" w:rsidRPr="009E5339" w:rsidRDefault="00A65437">
      <w:r w:rsidRPr="009E5339">
        <w:t>23</w:t>
      </w:r>
      <w:r w:rsidR="001400D5" w:rsidRPr="009E5339">
        <w:t xml:space="preserve"> </w:t>
      </w:r>
      <w:r w:rsidRPr="009E5339">
        <w:t>января</w:t>
      </w:r>
      <w:r w:rsidR="001400D5" w:rsidRPr="009E5339">
        <w:t xml:space="preserve"> 20</w:t>
      </w:r>
      <w:r w:rsidR="001737BF" w:rsidRPr="009E5339">
        <w:t>2</w:t>
      </w:r>
      <w:r w:rsidR="001A295D" w:rsidRPr="009E5339">
        <w:t>5</w:t>
      </w:r>
      <w:r w:rsidR="001400D5" w:rsidRPr="009E5339">
        <w:t xml:space="preserve"> года</w:t>
      </w:r>
    </w:p>
    <w:sectPr w:rsidR="00F04638" w:rsidRPr="009E5339" w:rsidSect="00F90E2D">
      <w:headerReference w:type="even" r:id="rId8"/>
      <w:headerReference w:type="default" r:id="rId9"/>
      <w:pgSz w:w="11906" w:h="16838" w:code="9"/>
      <w:pgMar w:top="1021" w:right="851"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106" w:rsidRDefault="002B1106">
      <w:r>
        <w:separator/>
      </w:r>
    </w:p>
  </w:endnote>
  <w:endnote w:type="continuationSeparator" w:id="0">
    <w:p w:rsidR="002B1106" w:rsidRDefault="002B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106" w:rsidRDefault="002B1106">
      <w:r>
        <w:separator/>
      </w:r>
    </w:p>
  </w:footnote>
  <w:footnote w:type="continuationSeparator" w:id="0">
    <w:p w:rsidR="002B1106" w:rsidRDefault="002B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430" w:rsidRDefault="00F43430" w:rsidP="00956C76">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43430" w:rsidRDefault="00F4343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531390"/>
      <w:docPartObj>
        <w:docPartGallery w:val="Page Numbers (Top of Page)"/>
        <w:docPartUnique/>
      </w:docPartObj>
    </w:sdtPr>
    <w:sdtEndPr>
      <w:rPr>
        <w:sz w:val="20"/>
        <w:szCs w:val="20"/>
      </w:rPr>
    </w:sdtEndPr>
    <w:sdtContent>
      <w:p w:rsidR="00F43430" w:rsidRPr="001B3050" w:rsidRDefault="00F43430">
        <w:pPr>
          <w:pStyle w:val="a8"/>
          <w:jc w:val="center"/>
          <w:rPr>
            <w:sz w:val="20"/>
            <w:szCs w:val="20"/>
          </w:rPr>
        </w:pPr>
        <w:r w:rsidRPr="001B3050">
          <w:rPr>
            <w:sz w:val="20"/>
            <w:szCs w:val="20"/>
          </w:rPr>
          <w:fldChar w:fldCharType="begin"/>
        </w:r>
        <w:r w:rsidRPr="001B3050">
          <w:rPr>
            <w:sz w:val="20"/>
            <w:szCs w:val="20"/>
          </w:rPr>
          <w:instrText>PAGE   \* MERGEFORMAT</w:instrText>
        </w:r>
        <w:r w:rsidRPr="001B3050">
          <w:rPr>
            <w:sz w:val="20"/>
            <w:szCs w:val="20"/>
          </w:rPr>
          <w:fldChar w:fldCharType="separate"/>
        </w:r>
        <w:r w:rsidR="00EB217B">
          <w:rPr>
            <w:noProof/>
            <w:sz w:val="20"/>
            <w:szCs w:val="20"/>
          </w:rPr>
          <w:t>6</w:t>
        </w:r>
        <w:r w:rsidRPr="001B3050">
          <w:rPr>
            <w:sz w:val="20"/>
            <w:szCs w:val="20"/>
          </w:rPr>
          <w:fldChar w:fldCharType="end"/>
        </w:r>
      </w:p>
    </w:sdtContent>
  </w:sdt>
  <w:p w:rsidR="00F43430" w:rsidRDefault="00F4343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1699"/>
    <w:multiLevelType w:val="hybridMultilevel"/>
    <w:tmpl w:val="594C15A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2DD02C4"/>
    <w:multiLevelType w:val="hybridMultilevel"/>
    <w:tmpl w:val="697897C2"/>
    <w:lvl w:ilvl="0" w:tplc="07C2F8E8">
      <w:numFmt w:val="bullet"/>
      <w:lvlText w:val="-"/>
      <w:lvlJc w:val="left"/>
      <w:pPr>
        <w:tabs>
          <w:tab w:val="num" w:pos="1845"/>
        </w:tabs>
        <w:ind w:left="1845" w:hanging="1005"/>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04D35DD5"/>
    <w:multiLevelType w:val="hybridMultilevel"/>
    <w:tmpl w:val="FFFFFFFF"/>
    <w:lvl w:ilvl="0" w:tplc="0CA075C2">
      <w:start w:val="1"/>
      <w:numFmt w:val="bullet"/>
      <w:lvlText w:val="·"/>
      <w:lvlJc w:val="left"/>
      <w:pPr>
        <w:ind w:left="720" w:hanging="360"/>
      </w:pPr>
      <w:rPr>
        <w:rFonts w:ascii="Symbol" w:hAnsi="Symbol" w:cs="Symbol"/>
      </w:rPr>
    </w:lvl>
    <w:lvl w:ilvl="1" w:tplc="3E31804C">
      <w:start w:val="1"/>
      <w:numFmt w:val="bullet"/>
      <w:lvlText w:val="o"/>
      <w:lvlJc w:val="left"/>
      <w:pPr>
        <w:ind w:left="1440" w:hanging="360"/>
      </w:pPr>
      <w:rPr>
        <w:rFonts w:ascii="Symbol" w:hAnsi="Symbol" w:cs="Symbol"/>
      </w:rPr>
    </w:lvl>
    <w:lvl w:ilvl="2" w:tplc="437ED8B1">
      <w:start w:val="1"/>
      <w:numFmt w:val="bullet"/>
      <w:lvlText w:val="·"/>
      <w:lvlJc w:val="left"/>
      <w:pPr>
        <w:ind w:left="2160" w:hanging="360"/>
      </w:pPr>
      <w:rPr>
        <w:rFonts w:ascii="Symbol" w:hAnsi="Symbol" w:cs="Symbol"/>
      </w:rPr>
    </w:lvl>
    <w:lvl w:ilvl="3" w:tplc="501750FD">
      <w:start w:val="1"/>
      <w:numFmt w:val="bullet"/>
      <w:lvlText w:val="o"/>
      <w:lvlJc w:val="left"/>
      <w:pPr>
        <w:ind w:left="2880" w:hanging="360"/>
      </w:pPr>
      <w:rPr>
        <w:rFonts w:ascii="Symbol" w:hAnsi="Symbol" w:cs="Symbol"/>
      </w:rPr>
    </w:lvl>
    <w:lvl w:ilvl="4" w:tplc="174663AE">
      <w:start w:val="1"/>
      <w:numFmt w:val="bullet"/>
      <w:lvlText w:val="·"/>
      <w:lvlJc w:val="left"/>
      <w:pPr>
        <w:ind w:left="3600" w:hanging="360"/>
      </w:pPr>
      <w:rPr>
        <w:rFonts w:ascii="Symbol" w:hAnsi="Symbol" w:cs="Symbol"/>
      </w:rPr>
    </w:lvl>
    <w:lvl w:ilvl="5" w:tplc="541AF276">
      <w:start w:val="1"/>
      <w:numFmt w:val="bullet"/>
      <w:lvlText w:val="o"/>
      <w:lvlJc w:val="left"/>
      <w:pPr>
        <w:ind w:left="4320" w:hanging="360"/>
      </w:pPr>
      <w:rPr>
        <w:rFonts w:ascii="Symbol" w:hAnsi="Symbol" w:cs="Symbol"/>
      </w:rPr>
    </w:lvl>
    <w:lvl w:ilvl="6" w:tplc="58A164C3">
      <w:start w:val="1"/>
      <w:numFmt w:val="bullet"/>
      <w:lvlText w:val="·"/>
      <w:lvlJc w:val="left"/>
      <w:pPr>
        <w:ind w:left="5040" w:hanging="360"/>
      </w:pPr>
      <w:rPr>
        <w:rFonts w:ascii="Symbol" w:hAnsi="Symbol" w:cs="Symbol"/>
      </w:rPr>
    </w:lvl>
    <w:lvl w:ilvl="7" w:tplc="09BFD0A8">
      <w:start w:val="1"/>
      <w:numFmt w:val="bullet"/>
      <w:lvlText w:val="o"/>
      <w:lvlJc w:val="left"/>
      <w:pPr>
        <w:ind w:left="5760" w:hanging="360"/>
      </w:pPr>
      <w:rPr>
        <w:rFonts w:ascii="Symbol" w:hAnsi="Symbol" w:cs="Symbol"/>
      </w:rPr>
    </w:lvl>
    <w:lvl w:ilvl="8" w:tplc="3AFE74D9">
      <w:start w:val="1"/>
      <w:numFmt w:val="bullet"/>
      <w:lvlText w:val="·"/>
      <w:lvlJc w:val="left"/>
      <w:pPr>
        <w:ind w:left="6480" w:hanging="360"/>
      </w:pPr>
      <w:rPr>
        <w:rFonts w:ascii="Symbol" w:hAnsi="Symbol" w:cs="Symbol"/>
      </w:rPr>
    </w:lvl>
  </w:abstractNum>
  <w:abstractNum w:abstractNumId="3">
    <w:nsid w:val="05DB646E"/>
    <w:multiLevelType w:val="hybridMultilevel"/>
    <w:tmpl w:val="1B3E6B9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7504181"/>
    <w:multiLevelType w:val="hybridMultilevel"/>
    <w:tmpl w:val="05CA5032"/>
    <w:lvl w:ilvl="0" w:tplc="F836E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A26C4F"/>
    <w:multiLevelType w:val="hybridMultilevel"/>
    <w:tmpl w:val="72C8C0A6"/>
    <w:lvl w:ilvl="0" w:tplc="04190001">
      <w:start w:val="1"/>
      <w:numFmt w:val="bullet"/>
      <w:lvlText w:val=""/>
      <w:lvlJc w:val="left"/>
      <w:pPr>
        <w:tabs>
          <w:tab w:val="num" w:pos="1622"/>
        </w:tabs>
        <w:ind w:left="1622" w:hanging="360"/>
      </w:pPr>
      <w:rPr>
        <w:rFonts w:ascii="Symbol" w:hAnsi="Symbol" w:hint="default"/>
      </w:rPr>
    </w:lvl>
    <w:lvl w:ilvl="1" w:tplc="04190003" w:tentative="1">
      <w:start w:val="1"/>
      <w:numFmt w:val="bullet"/>
      <w:lvlText w:val="o"/>
      <w:lvlJc w:val="left"/>
      <w:pPr>
        <w:tabs>
          <w:tab w:val="num" w:pos="2342"/>
        </w:tabs>
        <w:ind w:left="2342" w:hanging="360"/>
      </w:pPr>
      <w:rPr>
        <w:rFonts w:ascii="Courier New" w:hAnsi="Courier New" w:cs="Courier New" w:hint="default"/>
      </w:rPr>
    </w:lvl>
    <w:lvl w:ilvl="2" w:tplc="04190005" w:tentative="1">
      <w:start w:val="1"/>
      <w:numFmt w:val="bullet"/>
      <w:lvlText w:val=""/>
      <w:lvlJc w:val="left"/>
      <w:pPr>
        <w:tabs>
          <w:tab w:val="num" w:pos="3062"/>
        </w:tabs>
        <w:ind w:left="3062" w:hanging="360"/>
      </w:pPr>
      <w:rPr>
        <w:rFonts w:ascii="Wingdings" w:hAnsi="Wingdings" w:hint="default"/>
      </w:rPr>
    </w:lvl>
    <w:lvl w:ilvl="3" w:tplc="04190001" w:tentative="1">
      <w:start w:val="1"/>
      <w:numFmt w:val="bullet"/>
      <w:lvlText w:val=""/>
      <w:lvlJc w:val="left"/>
      <w:pPr>
        <w:tabs>
          <w:tab w:val="num" w:pos="3782"/>
        </w:tabs>
        <w:ind w:left="3782" w:hanging="360"/>
      </w:pPr>
      <w:rPr>
        <w:rFonts w:ascii="Symbol" w:hAnsi="Symbol" w:hint="default"/>
      </w:rPr>
    </w:lvl>
    <w:lvl w:ilvl="4" w:tplc="04190003" w:tentative="1">
      <w:start w:val="1"/>
      <w:numFmt w:val="bullet"/>
      <w:lvlText w:val="o"/>
      <w:lvlJc w:val="left"/>
      <w:pPr>
        <w:tabs>
          <w:tab w:val="num" w:pos="4502"/>
        </w:tabs>
        <w:ind w:left="4502" w:hanging="360"/>
      </w:pPr>
      <w:rPr>
        <w:rFonts w:ascii="Courier New" w:hAnsi="Courier New" w:cs="Courier New" w:hint="default"/>
      </w:rPr>
    </w:lvl>
    <w:lvl w:ilvl="5" w:tplc="04190005" w:tentative="1">
      <w:start w:val="1"/>
      <w:numFmt w:val="bullet"/>
      <w:lvlText w:val=""/>
      <w:lvlJc w:val="left"/>
      <w:pPr>
        <w:tabs>
          <w:tab w:val="num" w:pos="5222"/>
        </w:tabs>
        <w:ind w:left="5222" w:hanging="360"/>
      </w:pPr>
      <w:rPr>
        <w:rFonts w:ascii="Wingdings" w:hAnsi="Wingdings" w:hint="default"/>
      </w:rPr>
    </w:lvl>
    <w:lvl w:ilvl="6" w:tplc="04190001" w:tentative="1">
      <w:start w:val="1"/>
      <w:numFmt w:val="bullet"/>
      <w:lvlText w:val=""/>
      <w:lvlJc w:val="left"/>
      <w:pPr>
        <w:tabs>
          <w:tab w:val="num" w:pos="5942"/>
        </w:tabs>
        <w:ind w:left="5942" w:hanging="360"/>
      </w:pPr>
      <w:rPr>
        <w:rFonts w:ascii="Symbol" w:hAnsi="Symbol" w:hint="default"/>
      </w:rPr>
    </w:lvl>
    <w:lvl w:ilvl="7" w:tplc="04190003" w:tentative="1">
      <w:start w:val="1"/>
      <w:numFmt w:val="bullet"/>
      <w:lvlText w:val="o"/>
      <w:lvlJc w:val="left"/>
      <w:pPr>
        <w:tabs>
          <w:tab w:val="num" w:pos="6662"/>
        </w:tabs>
        <w:ind w:left="6662" w:hanging="360"/>
      </w:pPr>
      <w:rPr>
        <w:rFonts w:ascii="Courier New" w:hAnsi="Courier New" w:cs="Courier New" w:hint="default"/>
      </w:rPr>
    </w:lvl>
    <w:lvl w:ilvl="8" w:tplc="04190005" w:tentative="1">
      <w:start w:val="1"/>
      <w:numFmt w:val="bullet"/>
      <w:lvlText w:val=""/>
      <w:lvlJc w:val="left"/>
      <w:pPr>
        <w:tabs>
          <w:tab w:val="num" w:pos="7382"/>
        </w:tabs>
        <w:ind w:left="7382" w:hanging="360"/>
      </w:pPr>
      <w:rPr>
        <w:rFonts w:ascii="Wingdings" w:hAnsi="Wingdings" w:hint="default"/>
      </w:rPr>
    </w:lvl>
  </w:abstractNum>
  <w:abstractNum w:abstractNumId="6">
    <w:nsid w:val="17BA64AB"/>
    <w:multiLevelType w:val="hybridMultilevel"/>
    <w:tmpl w:val="FCD2CB16"/>
    <w:lvl w:ilvl="0" w:tplc="A2320AA0">
      <w:start w:val="10"/>
      <w:numFmt w:val="bullet"/>
      <w:lvlText w:val="-"/>
      <w:lvlJc w:val="left"/>
      <w:pPr>
        <w:tabs>
          <w:tab w:val="num" w:pos="1830"/>
        </w:tabs>
        <w:ind w:left="1830" w:hanging="111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3FE02FE"/>
    <w:multiLevelType w:val="hybridMultilevel"/>
    <w:tmpl w:val="69461E8C"/>
    <w:lvl w:ilvl="0" w:tplc="436E2ED8">
      <w:start w:val="1"/>
      <w:numFmt w:val="decimal"/>
      <w:lvlText w:val="%1."/>
      <w:lvlJc w:val="left"/>
      <w:pPr>
        <w:ind w:left="1804" w:hanging="1095"/>
      </w:pPr>
      <w:rPr>
        <w:rFonts w:hint="default"/>
        <w:color w:val="000000"/>
        <w:sz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50B5D8E"/>
    <w:multiLevelType w:val="hybridMultilevel"/>
    <w:tmpl w:val="76B8D394"/>
    <w:lvl w:ilvl="0" w:tplc="E0C8E5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556278"/>
    <w:multiLevelType w:val="hybridMultilevel"/>
    <w:tmpl w:val="D722F31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DAC5C50"/>
    <w:multiLevelType w:val="hybridMultilevel"/>
    <w:tmpl w:val="F482D2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EFF2E32"/>
    <w:multiLevelType w:val="hybridMultilevel"/>
    <w:tmpl w:val="0256075E"/>
    <w:lvl w:ilvl="0" w:tplc="CF9EA08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33656B8A"/>
    <w:multiLevelType w:val="hybridMultilevel"/>
    <w:tmpl w:val="F9328412"/>
    <w:lvl w:ilvl="0" w:tplc="11BE0FE8">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37B54945"/>
    <w:multiLevelType w:val="hybridMultilevel"/>
    <w:tmpl w:val="30FA37E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8301683"/>
    <w:multiLevelType w:val="hybridMultilevel"/>
    <w:tmpl w:val="C17C33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CB227F"/>
    <w:multiLevelType w:val="hybridMultilevel"/>
    <w:tmpl w:val="2D1E44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E19681C"/>
    <w:multiLevelType w:val="hybridMultilevel"/>
    <w:tmpl w:val="36C8F6BA"/>
    <w:lvl w:ilvl="0" w:tplc="88361778">
      <w:start w:val="651"/>
      <w:numFmt w:val="bullet"/>
      <w:lvlText w:val="-"/>
      <w:lvlJc w:val="left"/>
      <w:pPr>
        <w:tabs>
          <w:tab w:val="num" w:pos="1758"/>
        </w:tabs>
        <w:ind w:left="1758" w:hanging="1050"/>
      </w:pPr>
      <w:rPr>
        <w:rFonts w:ascii="Times New Roman" w:eastAsia="Times New Roman" w:hAnsi="Times New Roman" w:cs="Times New Roman" w:hint="default"/>
      </w:rPr>
    </w:lvl>
    <w:lvl w:ilvl="1" w:tplc="04190009">
      <w:start w:val="1"/>
      <w:numFmt w:val="bullet"/>
      <w:lvlText w:val=""/>
      <w:lvlJc w:val="left"/>
      <w:pPr>
        <w:tabs>
          <w:tab w:val="num" w:pos="1260"/>
        </w:tabs>
        <w:ind w:left="1260" w:hanging="360"/>
      </w:pPr>
      <w:rPr>
        <w:rFonts w:ascii="Wingdings" w:hAnsi="Wingdings" w:hint="default"/>
      </w:rPr>
    </w:lvl>
    <w:lvl w:ilvl="2" w:tplc="0419000B">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5BD134F8"/>
    <w:multiLevelType w:val="hybridMultilevel"/>
    <w:tmpl w:val="B7DE46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BD66F12"/>
    <w:multiLevelType w:val="hybridMultilevel"/>
    <w:tmpl w:val="EC5665AE"/>
    <w:lvl w:ilvl="0" w:tplc="4E7EBCCA">
      <w:start w:val="1"/>
      <w:numFmt w:val="decimal"/>
      <w:lvlText w:val="%1."/>
      <w:lvlJc w:val="left"/>
      <w:pPr>
        <w:tabs>
          <w:tab w:val="num" w:pos="720"/>
        </w:tabs>
        <w:ind w:left="720" w:hanging="360"/>
      </w:pPr>
      <w:rPr>
        <w:rFonts w:hint="default"/>
        <w:sz w:val="24"/>
      </w:rPr>
    </w:lvl>
    <w:lvl w:ilvl="1" w:tplc="D90421B2">
      <w:start w:val="1"/>
      <w:numFmt w:val="bullet"/>
      <w:lvlText w:val="-"/>
      <w:lvlJc w:val="left"/>
      <w:pPr>
        <w:tabs>
          <w:tab w:val="num" w:pos="1440"/>
        </w:tabs>
        <w:ind w:left="1440" w:hanging="360"/>
      </w:pPr>
      <w:rPr>
        <w:rFonts w:ascii="Times New Roman" w:eastAsia="Times New Roman" w:hAnsi="Times New Roman" w:cs="Times New Roman" w:hint="default"/>
        <w:sz w:val="24"/>
      </w:rPr>
    </w:lvl>
    <w:lvl w:ilvl="2" w:tplc="0E567242">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4C94800"/>
    <w:multiLevelType w:val="hybridMultilevel"/>
    <w:tmpl w:val="51BE7D48"/>
    <w:lvl w:ilvl="0" w:tplc="242C3240">
      <w:start w:val="1"/>
      <w:numFmt w:val="decimal"/>
      <w:lvlText w:val="%1."/>
      <w:lvlJc w:val="left"/>
      <w:pPr>
        <w:ind w:left="2124" w:hanging="1416"/>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58D170E"/>
    <w:multiLevelType w:val="hybridMultilevel"/>
    <w:tmpl w:val="8702F6F6"/>
    <w:lvl w:ilvl="0" w:tplc="FDA8DDE8">
      <w:start w:val="1"/>
      <w:numFmt w:val="bullet"/>
      <w:lvlText w:val="-"/>
      <w:lvlJc w:val="left"/>
      <w:pPr>
        <w:tabs>
          <w:tab w:val="num" w:pos="2010"/>
        </w:tabs>
        <w:ind w:left="2010" w:hanging="111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66CA22FA"/>
    <w:multiLevelType w:val="hybridMultilevel"/>
    <w:tmpl w:val="F0F80C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7E62E17"/>
    <w:multiLevelType w:val="hybridMultilevel"/>
    <w:tmpl w:val="BCF82FD0"/>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3">
    <w:nsid w:val="6E755463"/>
    <w:multiLevelType w:val="hybridMultilevel"/>
    <w:tmpl w:val="4074293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FE90C2D"/>
    <w:multiLevelType w:val="hybridMultilevel"/>
    <w:tmpl w:val="E0F6FC5C"/>
    <w:lvl w:ilvl="0" w:tplc="97D8AA8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40238AC"/>
    <w:multiLevelType w:val="hybridMultilevel"/>
    <w:tmpl w:val="42DC7618"/>
    <w:lvl w:ilvl="0" w:tplc="6EE6EC2E">
      <w:numFmt w:val="bullet"/>
      <w:lvlText w:val="-"/>
      <w:lvlJc w:val="left"/>
      <w:pPr>
        <w:tabs>
          <w:tab w:val="num" w:pos="2040"/>
        </w:tabs>
        <w:ind w:left="2040" w:hanging="114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7B065720"/>
    <w:multiLevelType w:val="hybridMultilevel"/>
    <w:tmpl w:val="29367C04"/>
    <w:lvl w:ilvl="0" w:tplc="B87AB38A">
      <w:start w:val="1"/>
      <w:numFmt w:val="decimal"/>
      <w:lvlText w:val="%1."/>
      <w:lvlJc w:val="left"/>
      <w:pPr>
        <w:ind w:left="1872" w:hanging="13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25"/>
  </w:num>
  <w:num w:numId="3">
    <w:abstractNumId w:val="24"/>
  </w:num>
  <w:num w:numId="4">
    <w:abstractNumId w:val="17"/>
  </w:num>
  <w:num w:numId="5">
    <w:abstractNumId w:val="5"/>
  </w:num>
  <w:num w:numId="6">
    <w:abstractNumId w:val="18"/>
  </w:num>
  <w:num w:numId="7">
    <w:abstractNumId w:val="22"/>
  </w:num>
  <w:num w:numId="8">
    <w:abstractNumId w:val="6"/>
  </w:num>
  <w:num w:numId="9">
    <w:abstractNumId w:val="14"/>
  </w:num>
  <w:num w:numId="10">
    <w:abstractNumId w:val="16"/>
  </w:num>
  <w:num w:numId="11">
    <w:abstractNumId w:val="1"/>
  </w:num>
  <w:num w:numId="12">
    <w:abstractNumId w:val="23"/>
  </w:num>
  <w:num w:numId="13">
    <w:abstractNumId w:val="12"/>
  </w:num>
  <w:num w:numId="14">
    <w:abstractNumId w:val="9"/>
  </w:num>
  <w:num w:numId="15">
    <w:abstractNumId w:val="3"/>
  </w:num>
  <w:num w:numId="16">
    <w:abstractNumId w:val="13"/>
  </w:num>
  <w:num w:numId="17">
    <w:abstractNumId w:val="21"/>
  </w:num>
  <w:num w:numId="18">
    <w:abstractNumId w:val="26"/>
  </w:num>
  <w:num w:numId="19">
    <w:abstractNumId w:val="4"/>
  </w:num>
  <w:num w:numId="20">
    <w:abstractNumId w:val="19"/>
  </w:num>
  <w:num w:numId="21">
    <w:abstractNumId w:val="0"/>
  </w:num>
  <w:num w:numId="22">
    <w:abstractNumId w:val="11"/>
  </w:num>
  <w:num w:numId="23">
    <w:abstractNumId w:val="15"/>
  </w:num>
  <w:num w:numId="24">
    <w:abstractNumId w:val="10"/>
  </w:num>
  <w:num w:numId="25">
    <w:abstractNumId w:val="2"/>
  </w:num>
  <w:num w:numId="26">
    <w:abstractNumId w:val="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37"/>
    <w:rsid w:val="00000BD8"/>
    <w:rsid w:val="00004F36"/>
    <w:rsid w:val="000078BC"/>
    <w:rsid w:val="000108A4"/>
    <w:rsid w:val="00014785"/>
    <w:rsid w:val="00015A4F"/>
    <w:rsid w:val="00016BA9"/>
    <w:rsid w:val="00017C4E"/>
    <w:rsid w:val="0002209D"/>
    <w:rsid w:val="00024BF9"/>
    <w:rsid w:val="0003273E"/>
    <w:rsid w:val="00032954"/>
    <w:rsid w:val="00032C19"/>
    <w:rsid w:val="000335BC"/>
    <w:rsid w:val="00033CF0"/>
    <w:rsid w:val="000350E8"/>
    <w:rsid w:val="00035226"/>
    <w:rsid w:val="000426AE"/>
    <w:rsid w:val="00044E06"/>
    <w:rsid w:val="00045DD8"/>
    <w:rsid w:val="00045E19"/>
    <w:rsid w:val="0004627B"/>
    <w:rsid w:val="0004639E"/>
    <w:rsid w:val="00046470"/>
    <w:rsid w:val="00046885"/>
    <w:rsid w:val="00046A1B"/>
    <w:rsid w:val="00054CBE"/>
    <w:rsid w:val="000556E2"/>
    <w:rsid w:val="000603F7"/>
    <w:rsid w:val="00060E75"/>
    <w:rsid w:val="0006109D"/>
    <w:rsid w:val="00061E8A"/>
    <w:rsid w:val="0006238E"/>
    <w:rsid w:val="00062841"/>
    <w:rsid w:val="00064C88"/>
    <w:rsid w:val="00071401"/>
    <w:rsid w:val="0007226C"/>
    <w:rsid w:val="0007383D"/>
    <w:rsid w:val="00075EEE"/>
    <w:rsid w:val="000775BB"/>
    <w:rsid w:val="00083C98"/>
    <w:rsid w:val="00084D95"/>
    <w:rsid w:val="00086D07"/>
    <w:rsid w:val="000873DF"/>
    <w:rsid w:val="00087D1C"/>
    <w:rsid w:val="0009069C"/>
    <w:rsid w:val="000911AB"/>
    <w:rsid w:val="00093572"/>
    <w:rsid w:val="00094020"/>
    <w:rsid w:val="0009514D"/>
    <w:rsid w:val="00095B0C"/>
    <w:rsid w:val="00095B11"/>
    <w:rsid w:val="000960D7"/>
    <w:rsid w:val="000A18F7"/>
    <w:rsid w:val="000A36F3"/>
    <w:rsid w:val="000A3CFA"/>
    <w:rsid w:val="000A5552"/>
    <w:rsid w:val="000B045A"/>
    <w:rsid w:val="000B0E8D"/>
    <w:rsid w:val="000B0F2E"/>
    <w:rsid w:val="000B1968"/>
    <w:rsid w:val="000B1E58"/>
    <w:rsid w:val="000B61A7"/>
    <w:rsid w:val="000C09C2"/>
    <w:rsid w:val="000C119C"/>
    <w:rsid w:val="000C5C55"/>
    <w:rsid w:val="000C7AC7"/>
    <w:rsid w:val="000D4ABC"/>
    <w:rsid w:val="000D5B71"/>
    <w:rsid w:val="000E0477"/>
    <w:rsid w:val="000E111A"/>
    <w:rsid w:val="000E197F"/>
    <w:rsid w:val="000E2BC7"/>
    <w:rsid w:val="000E6255"/>
    <w:rsid w:val="000E7C40"/>
    <w:rsid w:val="000F2EDA"/>
    <w:rsid w:val="000F6FAA"/>
    <w:rsid w:val="000F79CE"/>
    <w:rsid w:val="000F7B24"/>
    <w:rsid w:val="00111083"/>
    <w:rsid w:val="001144C8"/>
    <w:rsid w:val="001144D2"/>
    <w:rsid w:val="001157BA"/>
    <w:rsid w:val="0011632A"/>
    <w:rsid w:val="00116F2C"/>
    <w:rsid w:val="00117CF7"/>
    <w:rsid w:val="00120FEB"/>
    <w:rsid w:val="00121796"/>
    <w:rsid w:val="00126B42"/>
    <w:rsid w:val="00130BE0"/>
    <w:rsid w:val="00134BA1"/>
    <w:rsid w:val="001360E8"/>
    <w:rsid w:val="001400D5"/>
    <w:rsid w:val="00141A5B"/>
    <w:rsid w:val="00141F3D"/>
    <w:rsid w:val="0014285E"/>
    <w:rsid w:val="00142EDF"/>
    <w:rsid w:val="00145C18"/>
    <w:rsid w:val="00151610"/>
    <w:rsid w:val="001544C4"/>
    <w:rsid w:val="00156491"/>
    <w:rsid w:val="001573E1"/>
    <w:rsid w:val="00161857"/>
    <w:rsid w:val="00162CC4"/>
    <w:rsid w:val="00165BD9"/>
    <w:rsid w:val="0016774A"/>
    <w:rsid w:val="00167C64"/>
    <w:rsid w:val="00167D29"/>
    <w:rsid w:val="00171875"/>
    <w:rsid w:val="00171F5F"/>
    <w:rsid w:val="00172A7A"/>
    <w:rsid w:val="001737BF"/>
    <w:rsid w:val="001738A5"/>
    <w:rsid w:val="00174D52"/>
    <w:rsid w:val="00174D78"/>
    <w:rsid w:val="001808B6"/>
    <w:rsid w:val="001808CC"/>
    <w:rsid w:val="00180DD2"/>
    <w:rsid w:val="00183D6E"/>
    <w:rsid w:val="001845E0"/>
    <w:rsid w:val="00186656"/>
    <w:rsid w:val="00186B35"/>
    <w:rsid w:val="00192CEB"/>
    <w:rsid w:val="00197CBA"/>
    <w:rsid w:val="001A0C6C"/>
    <w:rsid w:val="001A0EC6"/>
    <w:rsid w:val="001A295D"/>
    <w:rsid w:val="001A320F"/>
    <w:rsid w:val="001A60EB"/>
    <w:rsid w:val="001A6606"/>
    <w:rsid w:val="001A7DBF"/>
    <w:rsid w:val="001B0663"/>
    <w:rsid w:val="001B1655"/>
    <w:rsid w:val="001B3050"/>
    <w:rsid w:val="001B4B83"/>
    <w:rsid w:val="001B5568"/>
    <w:rsid w:val="001B77F4"/>
    <w:rsid w:val="001C233B"/>
    <w:rsid w:val="001C55CF"/>
    <w:rsid w:val="001C6BF3"/>
    <w:rsid w:val="001D02C3"/>
    <w:rsid w:val="001D3C9C"/>
    <w:rsid w:val="001D581D"/>
    <w:rsid w:val="001D665F"/>
    <w:rsid w:val="001E00FD"/>
    <w:rsid w:val="001E19A9"/>
    <w:rsid w:val="001E214D"/>
    <w:rsid w:val="001E35CF"/>
    <w:rsid w:val="001F03B9"/>
    <w:rsid w:val="001F0F18"/>
    <w:rsid w:val="001F1055"/>
    <w:rsid w:val="001F20AE"/>
    <w:rsid w:val="001F2F01"/>
    <w:rsid w:val="001F5944"/>
    <w:rsid w:val="001F6627"/>
    <w:rsid w:val="001F74E1"/>
    <w:rsid w:val="002023EF"/>
    <w:rsid w:val="002040C1"/>
    <w:rsid w:val="002049BF"/>
    <w:rsid w:val="0020709A"/>
    <w:rsid w:val="00207741"/>
    <w:rsid w:val="00207BA8"/>
    <w:rsid w:val="0021069B"/>
    <w:rsid w:val="00211472"/>
    <w:rsid w:val="002130A3"/>
    <w:rsid w:val="00215244"/>
    <w:rsid w:val="002169C2"/>
    <w:rsid w:val="002172F2"/>
    <w:rsid w:val="00220374"/>
    <w:rsid w:val="002225A8"/>
    <w:rsid w:val="002236F1"/>
    <w:rsid w:val="00225D91"/>
    <w:rsid w:val="00226B09"/>
    <w:rsid w:val="002274F6"/>
    <w:rsid w:val="0023030B"/>
    <w:rsid w:val="002314B8"/>
    <w:rsid w:val="002325E3"/>
    <w:rsid w:val="002339FD"/>
    <w:rsid w:val="00235941"/>
    <w:rsid w:val="002364AD"/>
    <w:rsid w:val="002367A2"/>
    <w:rsid w:val="00242AED"/>
    <w:rsid w:val="0024351F"/>
    <w:rsid w:val="002445C5"/>
    <w:rsid w:val="002452A3"/>
    <w:rsid w:val="00250551"/>
    <w:rsid w:val="00254239"/>
    <w:rsid w:val="00254FCC"/>
    <w:rsid w:val="00255A55"/>
    <w:rsid w:val="0025627B"/>
    <w:rsid w:val="002563B3"/>
    <w:rsid w:val="0025640A"/>
    <w:rsid w:val="00257714"/>
    <w:rsid w:val="002603AB"/>
    <w:rsid w:val="00262ECD"/>
    <w:rsid w:val="002633B5"/>
    <w:rsid w:val="00264E1F"/>
    <w:rsid w:val="002654B3"/>
    <w:rsid w:val="00270B7E"/>
    <w:rsid w:val="0027148F"/>
    <w:rsid w:val="0027516D"/>
    <w:rsid w:val="0027732D"/>
    <w:rsid w:val="00283708"/>
    <w:rsid w:val="00283D79"/>
    <w:rsid w:val="00283F32"/>
    <w:rsid w:val="00283FE5"/>
    <w:rsid w:val="00290923"/>
    <w:rsid w:val="00290DE2"/>
    <w:rsid w:val="00291974"/>
    <w:rsid w:val="0029399C"/>
    <w:rsid w:val="00294400"/>
    <w:rsid w:val="00294A83"/>
    <w:rsid w:val="00295D9E"/>
    <w:rsid w:val="002A0E9F"/>
    <w:rsid w:val="002A39D1"/>
    <w:rsid w:val="002B1106"/>
    <w:rsid w:val="002B5EB9"/>
    <w:rsid w:val="002C19E7"/>
    <w:rsid w:val="002C3003"/>
    <w:rsid w:val="002C50A9"/>
    <w:rsid w:val="002C549B"/>
    <w:rsid w:val="002C55EE"/>
    <w:rsid w:val="002C608F"/>
    <w:rsid w:val="002D13BB"/>
    <w:rsid w:val="002D16B8"/>
    <w:rsid w:val="002D27B4"/>
    <w:rsid w:val="002D3B35"/>
    <w:rsid w:val="002D7888"/>
    <w:rsid w:val="002E118B"/>
    <w:rsid w:val="002E1CB3"/>
    <w:rsid w:val="002E3559"/>
    <w:rsid w:val="002E41BF"/>
    <w:rsid w:val="002E49B8"/>
    <w:rsid w:val="002E4B41"/>
    <w:rsid w:val="002E6767"/>
    <w:rsid w:val="002E6F66"/>
    <w:rsid w:val="002F1A05"/>
    <w:rsid w:val="002F4B16"/>
    <w:rsid w:val="002F4B1F"/>
    <w:rsid w:val="002F5598"/>
    <w:rsid w:val="002F583E"/>
    <w:rsid w:val="002F6015"/>
    <w:rsid w:val="00301C5E"/>
    <w:rsid w:val="00303D21"/>
    <w:rsid w:val="00306D58"/>
    <w:rsid w:val="0031060D"/>
    <w:rsid w:val="00310DEB"/>
    <w:rsid w:val="00311FAF"/>
    <w:rsid w:val="00313EBE"/>
    <w:rsid w:val="00316891"/>
    <w:rsid w:val="00323192"/>
    <w:rsid w:val="00323C5D"/>
    <w:rsid w:val="0032423A"/>
    <w:rsid w:val="00324D67"/>
    <w:rsid w:val="0032549A"/>
    <w:rsid w:val="00326A06"/>
    <w:rsid w:val="003306E8"/>
    <w:rsid w:val="003311B7"/>
    <w:rsid w:val="00332E1D"/>
    <w:rsid w:val="003331C3"/>
    <w:rsid w:val="003356CE"/>
    <w:rsid w:val="003361A4"/>
    <w:rsid w:val="00340387"/>
    <w:rsid w:val="00342F22"/>
    <w:rsid w:val="003430F3"/>
    <w:rsid w:val="0034330D"/>
    <w:rsid w:val="00343798"/>
    <w:rsid w:val="003447F8"/>
    <w:rsid w:val="0034518A"/>
    <w:rsid w:val="00347B09"/>
    <w:rsid w:val="00352D4B"/>
    <w:rsid w:val="0035330A"/>
    <w:rsid w:val="00353710"/>
    <w:rsid w:val="00354C7F"/>
    <w:rsid w:val="0035534E"/>
    <w:rsid w:val="00355B16"/>
    <w:rsid w:val="00356E56"/>
    <w:rsid w:val="00357D01"/>
    <w:rsid w:val="00357EB9"/>
    <w:rsid w:val="00361499"/>
    <w:rsid w:val="00363F63"/>
    <w:rsid w:val="00364105"/>
    <w:rsid w:val="00364D2A"/>
    <w:rsid w:val="00365927"/>
    <w:rsid w:val="003671A3"/>
    <w:rsid w:val="00367345"/>
    <w:rsid w:val="00367504"/>
    <w:rsid w:val="00367969"/>
    <w:rsid w:val="00371FBA"/>
    <w:rsid w:val="00372207"/>
    <w:rsid w:val="00373BD8"/>
    <w:rsid w:val="00374726"/>
    <w:rsid w:val="00376F93"/>
    <w:rsid w:val="00376FB3"/>
    <w:rsid w:val="0038024D"/>
    <w:rsid w:val="00380BF2"/>
    <w:rsid w:val="0038127D"/>
    <w:rsid w:val="00381CE5"/>
    <w:rsid w:val="00382ADF"/>
    <w:rsid w:val="00387E94"/>
    <w:rsid w:val="003925A0"/>
    <w:rsid w:val="003927DB"/>
    <w:rsid w:val="003945FE"/>
    <w:rsid w:val="00394707"/>
    <w:rsid w:val="003961E6"/>
    <w:rsid w:val="00396C97"/>
    <w:rsid w:val="003A1DB8"/>
    <w:rsid w:val="003A2009"/>
    <w:rsid w:val="003A2064"/>
    <w:rsid w:val="003A2EB9"/>
    <w:rsid w:val="003A2F81"/>
    <w:rsid w:val="003A5FBA"/>
    <w:rsid w:val="003A6AE3"/>
    <w:rsid w:val="003A6F9E"/>
    <w:rsid w:val="003A7EC7"/>
    <w:rsid w:val="003B097F"/>
    <w:rsid w:val="003B0A8D"/>
    <w:rsid w:val="003B131A"/>
    <w:rsid w:val="003B1446"/>
    <w:rsid w:val="003B14A3"/>
    <w:rsid w:val="003B16BA"/>
    <w:rsid w:val="003B5419"/>
    <w:rsid w:val="003B7F35"/>
    <w:rsid w:val="003C1443"/>
    <w:rsid w:val="003C38FB"/>
    <w:rsid w:val="003C5EBD"/>
    <w:rsid w:val="003C6D39"/>
    <w:rsid w:val="003C7F0C"/>
    <w:rsid w:val="003D207A"/>
    <w:rsid w:val="003D43AA"/>
    <w:rsid w:val="003D5978"/>
    <w:rsid w:val="003D6F4D"/>
    <w:rsid w:val="003D73A3"/>
    <w:rsid w:val="003D75B6"/>
    <w:rsid w:val="003D7F42"/>
    <w:rsid w:val="003E2B9D"/>
    <w:rsid w:val="003E5DB4"/>
    <w:rsid w:val="003E76C6"/>
    <w:rsid w:val="003F042A"/>
    <w:rsid w:val="003F39AC"/>
    <w:rsid w:val="003F51A6"/>
    <w:rsid w:val="003F56CB"/>
    <w:rsid w:val="003F70A5"/>
    <w:rsid w:val="003F7171"/>
    <w:rsid w:val="003F7A7D"/>
    <w:rsid w:val="00401B08"/>
    <w:rsid w:val="00404D5F"/>
    <w:rsid w:val="00404F34"/>
    <w:rsid w:val="004125A5"/>
    <w:rsid w:val="00414B0F"/>
    <w:rsid w:val="00415702"/>
    <w:rsid w:val="004170C0"/>
    <w:rsid w:val="004171F3"/>
    <w:rsid w:val="004178B6"/>
    <w:rsid w:val="00426B8E"/>
    <w:rsid w:val="004301CB"/>
    <w:rsid w:val="00430A45"/>
    <w:rsid w:val="00430B08"/>
    <w:rsid w:val="00431DE9"/>
    <w:rsid w:val="00433F05"/>
    <w:rsid w:val="004353CB"/>
    <w:rsid w:val="00435909"/>
    <w:rsid w:val="0043664C"/>
    <w:rsid w:val="00437B34"/>
    <w:rsid w:val="004418B9"/>
    <w:rsid w:val="0044215E"/>
    <w:rsid w:val="00443B15"/>
    <w:rsid w:val="00444C5E"/>
    <w:rsid w:val="00446060"/>
    <w:rsid w:val="00451C81"/>
    <w:rsid w:val="00454D3A"/>
    <w:rsid w:val="004567D6"/>
    <w:rsid w:val="00457A10"/>
    <w:rsid w:val="00457A3F"/>
    <w:rsid w:val="00462513"/>
    <w:rsid w:val="00464BBD"/>
    <w:rsid w:val="0046510C"/>
    <w:rsid w:val="00466567"/>
    <w:rsid w:val="00470D8E"/>
    <w:rsid w:val="00472F2C"/>
    <w:rsid w:val="00474B14"/>
    <w:rsid w:val="0047596B"/>
    <w:rsid w:val="004768BA"/>
    <w:rsid w:val="00483383"/>
    <w:rsid w:val="00483CEB"/>
    <w:rsid w:val="0048439D"/>
    <w:rsid w:val="004854BA"/>
    <w:rsid w:val="00485DC6"/>
    <w:rsid w:val="00486335"/>
    <w:rsid w:val="004873B5"/>
    <w:rsid w:val="00490DB2"/>
    <w:rsid w:val="004A046F"/>
    <w:rsid w:val="004A0E24"/>
    <w:rsid w:val="004A1346"/>
    <w:rsid w:val="004A31C3"/>
    <w:rsid w:val="004A35E5"/>
    <w:rsid w:val="004A4B7F"/>
    <w:rsid w:val="004A557D"/>
    <w:rsid w:val="004A66F9"/>
    <w:rsid w:val="004A7A97"/>
    <w:rsid w:val="004B4686"/>
    <w:rsid w:val="004B4CF5"/>
    <w:rsid w:val="004B71EA"/>
    <w:rsid w:val="004B746D"/>
    <w:rsid w:val="004C2A10"/>
    <w:rsid w:val="004C335E"/>
    <w:rsid w:val="004D17A5"/>
    <w:rsid w:val="004D6EE8"/>
    <w:rsid w:val="004E011D"/>
    <w:rsid w:val="004E0624"/>
    <w:rsid w:val="004E2AB2"/>
    <w:rsid w:val="004E2EE4"/>
    <w:rsid w:val="004E3ABD"/>
    <w:rsid w:val="004E5EB3"/>
    <w:rsid w:val="004E776F"/>
    <w:rsid w:val="004E780E"/>
    <w:rsid w:val="004F0591"/>
    <w:rsid w:val="004F0A20"/>
    <w:rsid w:val="004F2422"/>
    <w:rsid w:val="004F2832"/>
    <w:rsid w:val="004F4EA2"/>
    <w:rsid w:val="00502C5F"/>
    <w:rsid w:val="00503DF2"/>
    <w:rsid w:val="00504196"/>
    <w:rsid w:val="0050604D"/>
    <w:rsid w:val="005067FE"/>
    <w:rsid w:val="00507AF9"/>
    <w:rsid w:val="00510EF6"/>
    <w:rsid w:val="00514084"/>
    <w:rsid w:val="00515513"/>
    <w:rsid w:val="0052242D"/>
    <w:rsid w:val="005230A1"/>
    <w:rsid w:val="005237CD"/>
    <w:rsid w:val="00523E8F"/>
    <w:rsid w:val="0052526A"/>
    <w:rsid w:val="00527A08"/>
    <w:rsid w:val="00533D44"/>
    <w:rsid w:val="005347CA"/>
    <w:rsid w:val="005351D8"/>
    <w:rsid w:val="0053548F"/>
    <w:rsid w:val="00535F3F"/>
    <w:rsid w:val="00544FED"/>
    <w:rsid w:val="005451F4"/>
    <w:rsid w:val="00546395"/>
    <w:rsid w:val="00551D74"/>
    <w:rsid w:val="005520F9"/>
    <w:rsid w:val="00555B5E"/>
    <w:rsid w:val="00556561"/>
    <w:rsid w:val="00557C0E"/>
    <w:rsid w:val="00557E66"/>
    <w:rsid w:val="00561437"/>
    <w:rsid w:val="00563BD6"/>
    <w:rsid w:val="00565086"/>
    <w:rsid w:val="005668DB"/>
    <w:rsid w:val="00566F9F"/>
    <w:rsid w:val="00571F3F"/>
    <w:rsid w:val="00573F7F"/>
    <w:rsid w:val="0057526A"/>
    <w:rsid w:val="00575307"/>
    <w:rsid w:val="00576E78"/>
    <w:rsid w:val="00577BA3"/>
    <w:rsid w:val="0058252E"/>
    <w:rsid w:val="00584089"/>
    <w:rsid w:val="00584AC3"/>
    <w:rsid w:val="005855D4"/>
    <w:rsid w:val="00585652"/>
    <w:rsid w:val="005869B5"/>
    <w:rsid w:val="00586AEA"/>
    <w:rsid w:val="00586DAD"/>
    <w:rsid w:val="005903E6"/>
    <w:rsid w:val="00591A0F"/>
    <w:rsid w:val="0059446C"/>
    <w:rsid w:val="00596BE1"/>
    <w:rsid w:val="00596E28"/>
    <w:rsid w:val="00597CAD"/>
    <w:rsid w:val="005A02BA"/>
    <w:rsid w:val="005A03C3"/>
    <w:rsid w:val="005A40CE"/>
    <w:rsid w:val="005A439D"/>
    <w:rsid w:val="005A4F68"/>
    <w:rsid w:val="005A5066"/>
    <w:rsid w:val="005A7D9B"/>
    <w:rsid w:val="005B0306"/>
    <w:rsid w:val="005B0E3F"/>
    <w:rsid w:val="005B2031"/>
    <w:rsid w:val="005B2920"/>
    <w:rsid w:val="005B2DCC"/>
    <w:rsid w:val="005B2FA4"/>
    <w:rsid w:val="005B35B4"/>
    <w:rsid w:val="005B3DC6"/>
    <w:rsid w:val="005B5161"/>
    <w:rsid w:val="005C0FD6"/>
    <w:rsid w:val="005C3741"/>
    <w:rsid w:val="005C57C7"/>
    <w:rsid w:val="005D257F"/>
    <w:rsid w:val="005D3E53"/>
    <w:rsid w:val="005D3FDC"/>
    <w:rsid w:val="005D41E1"/>
    <w:rsid w:val="005D5C10"/>
    <w:rsid w:val="005D6E3A"/>
    <w:rsid w:val="005D7D9E"/>
    <w:rsid w:val="005E0435"/>
    <w:rsid w:val="005E0C5B"/>
    <w:rsid w:val="005E59E7"/>
    <w:rsid w:val="005E7B6D"/>
    <w:rsid w:val="005F1206"/>
    <w:rsid w:val="005F28C1"/>
    <w:rsid w:val="005F31D6"/>
    <w:rsid w:val="005F3492"/>
    <w:rsid w:val="005F64CD"/>
    <w:rsid w:val="005F66DC"/>
    <w:rsid w:val="005F69D2"/>
    <w:rsid w:val="00600336"/>
    <w:rsid w:val="006009CC"/>
    <w:rsid w:val="00600C50"/>
    <w:rsid w:val="00603B9F"/>
    <w:rsid w:val="00605AD5"/>
    <w:rsid w:val="006108E6"/>
    <w:rsid w:val="006118D1"/>
    <w:rsid w:val="00615587"/>
    <w:rsid w:val="00616364"/>
    <w:rsid w:val="0062391A"/>
    <w:rsid w:val="00631159"/>
    <w:rsid w:val="0063296B"/>
    <w:rsid w:val="006412F0"/>
    <w:rsid w:val="00642683"/>
    <w:rsid w:val="00643F2B"/>
    <w:rsid w:val="006454E4"/>
    <w:rsid w:val="0064664D"/>
    <w:rsid w:val="00646AFE"/>
    <w:rsid w:val="00650134"/>
    <w:rsid w:val="0065291D"/>
    <w:rsid w:val="00656CD5"/>
    <w:rsid w:val="006577AC"/>
    <w:rsid w:val="00660BAD"/>
    <w:rsid w:val="006622BD"/>
    <w:rsid w:val="006643AE"/>
    <w:rsid w:val="00665198"/>
    <w:rsid w:val="00665D2F"/>
    <w:rsid w:val="00666C43"/>
    <w:rsid w:val="006679C3"/>
    <w:rsid w:val="0067036B"/>
    <w:rsid w:val="006717D3"/>
    <w:rsid w:val="006721DA"/>
    <w:rsid w:val="00673C9F"/>
    <w:rsid w:val="00676BE5"/>
    <w:rsid w:val="00677116"/>
    <w:rsid w:val="006805BC"/>
    <w:rsid w:val="00681A5F"/>
    <w:rsid w:val="00684407"/>
    <w:rsid w:val="00686ED9"/>
    <w:rsid w:val="00687867"/>
    <w:rsid w:val="006915E6"/>
    <w:rsid w:val="006954CE"/>
    <w:rsid w:val="00696571"/>
    <w:rsid w:val="006A41A0"/>
    <w:rsid w:val="006A7235"/>
    <w:rsid w:val="006B03C5"/>
    <w:rsid w:val="006B07DE"/>
    <w:rsid w:val="006B1B20"/>
    <w:rsid w:val="006B1E1C"/>
    <w:rsid w:val="006B6498"/>
    <w:rsid w:val="006B7A29"/>
    <w:rsid w:val="006C1F44"/>
    <w:rsid w:val="006C2F3B"/>
    <w:rsid w:val="006C3CF0"/>
    <w:rsid w:val="006C6C97"/>
    <w:rsid w:val="006C709B"/>
    <w:rsid w:val="006C7AAC"/>
    <w:rsid w:val="006D25F9"/>
    <w:rsid w:val="006D2F74"/>
    <w:rsid w:val="006D41BB"/>
    <w:rsid w:val="006D66B7"/>
    <w:rsid w:val="006D7A56"/>
    <w:rsid w:val="006E5741"/>
    <w:rsid w:val="006E67A6"/>
    <w:rsid w:val="006E79F6"/>
    <w:rsid w:val="006E7DB9"/>
    <w:rsid w:val="006F2D7E"/>
    <w:rsid w:val="006F37E8"/>
    <w:rsid w:val="006F3D0A"/>
    <w:rsid w:val="006F3FCF"/>
    <w:rsid w:val="006F6940"/>
    <w:rsid w:val="00702115"/>
    <w:rsid w:val="007026BA"/>
    <w:rsid w:val="007029F8"/>
    <w:rsid w:val="00702EC8"/>
    <w:rsid w:val="00703F91"/>
    <w:rsid w:val="00704DCD"/>
    <w:rsid w:val="0070764E"/>
    <w:rsid w:val="0070784B"/>
    <w:rsid w:val="00710F8C"/>
    <w:rsid w:val="007150AC"/>
    <w:rsid w:val="0072147F"/>
    <w:rsid w:val="007223E8"/>
    <w:rsid w:val="00725C33"/>
    <w:rsid w:val="00726E17"/>
    <w:rsid w:val="00726F3D"/>
    <w:rsid w:val="00727607"/>
    <w:rsid w:val="00731700"/>
    <w:rsid w:val="0073257D"/>
    <w:rsid w:val="00733753"/>
    <w:rsid w:val="0073382E"/>
    <w:rsid w:val="00733A7F"/>
    <w:rsid w:val="00736717"/>
    <w:rsid w:val="00742F57"/>
    <w:rsid w:val="00746B5A"/>
    <w:rsid w:val="007471DD"/>
    <w:rsid w:val="007476AF"/>
    <w:rsid w:val="0075000C"/>
    <w:rsid w:val="00752EB9"/>
    <w:rsid w:val="007552B0"/>
    <w:rsid w:val="00756100"/>
    <w:rsid w:val="007609A7"/>
    <w:rsid w:val="00760DCD"/>
    <w:rsid w:val="00760E9E"/>
    <w:rsid w:val="00761828"/>
    <w:rsid w:val="00762A94"/>
    <w:rsid w:val="00762CAD"/>
    <w:rsid w:val="00764122"/>
    <w:rsid w:val="007644E7"/>
    <w:rsid w:val="007673D6"/>
    <w:rsid w:val="00767D7C"/>
    <w:rsid w:val="00772341"/>
    <w:rsid w:val="00776B23"/>
    <w:rsid w:val="00776F31"/>
    <w:rsid w:val="0078369B"/>
    <w:rsid w:val="00785271"/>
    <w:rsid w:val="007853E1"/>
    <w:rsid w:val="00786AFB"/>
    <w:rsid w:val="00791032"/>
    <w:rsid w:val="00792D90"/>
    <w:rsid w:val="0079424A"/>
    <w:rsid w:val="00796409"/>
    <w:rsid w:val="00796ED2"/>
    <w:rsid w:val="00797B2D"/>
    <w:rsid w:val="007A2C2A"/>
    <w:rsid w:val="007A63D0"/>
    <w:rsid w:val="007A6A0D"/>
    <w:rsid w:val="007A6E51"/>
    <w:rsid w:val="007A792E"/>
    <w:rsid w:val="007B2AF0"/>
    <w:rsid w:val="007B3C41"/>
    <w:rsid w:val="007C0FF1"/>
    <w:rsid w:val="007C12AA"/>
    <w:rsid w:val="007C3593"/>
    <w:rsid w:val="007C6B85"/>
    <w:rsid w:val="007C6FB5"/>
    <w:rsid w:val="007D121F"/>
    <w:rsid w:val="007D3672"/>
    <w:rsid w:val="007D5450"/>
    <w:rsid w:val="007D5F1C"/>
    <w:rsid w:val="007D5FD0"/>
    <w:rsid w:val="007D703E"/>
    <w:rsid w:val="007D75AA"/>
    <w:rsid w:val="007D7C42"/>
    <w:rsid w:val="007E013B"/>
    <w:rsid w:val="007E08D4"/>
    <w:rsid w:val="007E4789"/>
    <w:rsid w:val="007E4AA7"/>
    <w:rsid w:val="007E5360"/>
    <w:rsid w:val="007E59C0"/>
    <w:rsid w:val="007E5C1A"/>
    <w:rsid w:val="007E64E3"/>
    <w:rsid w:val="007E6683"/>
    <w:rsid w:val="007E74EA"/>
    <w:rsid w:val="007F1911"/>
    <w:rsid w:val="007F2FD2"/>
    <w:rsid w:val="007F4BFD"/>
    <w:rsid w:val="007F4E73"/>
    <w:rsid w:val="007F548B"/>
    <w:rsid w:val="007F5894"/>
    <w:rsid w:val="0080063E"/>
    <w:rsid w:val="008033DE"/>
    <w:rsid w:val="0080733C"/>
    <w:rsid w:val="00807A18"/>
    <w:rsid w:val="008102FD"/>
    <w:rsid w:val="008104D4"/>
    <w:rsid w:val="00810994"/>
    <w:rsid w:val="00814413"/>
    <w:rsid w:val="00815819"/>
    <w:rsid w:val="00820481"/>
    <w:rsid w:val="008210DD"/>
    <w:rsid w:val="00823DD2"/>
    <w:rsid w:val="0082562B"/>
    <w:rsid w:val="00825A48"/>
    <w:rsid w:val="00830762"/>
    <w:rsid w:val="0083388B"/>
    <w:rsid w:val="0083621A"/>
    <w:rsid w:val="008407FD"/>
    <w:rsid w:val="00842E59"/>
    <w:rsid w:val="00843C73"/>
    <w:rsid w:val="00850D5A"/>
    <w:rsid w:val="00852836"/>
    <w:rsid w:val="0085433A"/>
    <w:rsid w:val="00855699"/>
    <w:rsid w:val="00860A6B"/>
    <w:rsid w:val="008616EE"/>
    <w:rsid w:val="008654A1"/>
    <w:rsid w:val="008663FB"/>
    <w:rsid w:val="00867EC5"/>
    <w:rsid w:val="00872268"/>
    <w:rsid w:val="00872637"/>
    <w:rsid w:val="00872857"/>
    <w:rsid w:val="00874AA9"/>
    <w:rsid w:val="008750DF"/>
    <w:rsid w:val="00875740"/>
    <w:rsid w:val="00876126"/>
    <w:rsid w:val="008766C9"/>
    <w:rsid w:val="0087775A"/>
    <w:rsid w:val="00882E08"/>
    <w:rsid w:val="0088332A"/>
    <w:rsid w:val="00884C3D"/>
    <w:rsid w:val="00886370"/>
    <w:rsid w:val="00887811"/>
    <w:rsid w:val="00890B56"/>
    <w:rsid w:val="00892DFF"/>
    <w:rsid w:val="00893BD5"/>
    <w:rsid w:val="0089530F"/>
    <w:rsid w:val="00896635"/>
    <w:rsid w:val="008A2F5F"/>
    <w:rsid w:val="008A5EA9"/>
    <w:rsid w:val="008B02B7"/>
    <w:rsid w:val="008B0B59"/>
    <w:rsid w:val="008B157F"/>
    <w:rsid w:val="008B1843"/>
    <w:rsid w:val="008B4C68"/>
    <w:rsid w:val="008B6EED"/>
    <w:rsid w:val="008C0316"/>
    <w:rsid w:val="008C097F"/>
    <w:rsid w:val="008C2F1F"/>
    <w:rsid w:val="008C5403"/>
    <w:rsid w:val="008C5B85"/>
    <w:rsid w:val="008C6BB3"/>
    <w:rsid w:val="008C74E8"/>
    <w:rsid w:val="008D1A34"/>
    <w:rsid w:val="008D1B5F"/>
    <w:rsid w:val="008D240F"/>
    <w:rsid w:val="008D2FC1"/>
    <w:rsid w:val="008D5B2D"/>
    <w:rsid w:val="008E1C03"/>
    <w:rsid w:val="008E1DB1"/>
    <w:rsid w:val="008E35C9"/>
    <w:rsid w:val="008E3845"/>
    <w:rsid w:val="008F0ED2"/>
    <w:rsid w:val="008F0F7B"/>
    <w:rsid w:val="008F1555"/>
    <w:rsid w:val="008F19D2"/>
    <w:rsid w:val="008F5F44"/>
    <w:rsid w:val="008F6F25"/>
    <w:rsid w:val="008F7560"/>
    <w:rsid w:val="0090208A"/>
    <w:rsid w:val="00911896"/>
    <w:rsid w:val="00912B26"/>
    <w:rsid w:val="00913085"/>
    <w:rsid w:val="009143C4"/>
    <w:rsid w:val="00914D3D"/>
    <w:rsid w:val="00915D93"/>
    <w:rsid w:val="00917C11"/>
    <w:rsid w:val="00920F95"/>
    <w:rsid w:val="009211E4"/>
    <w:rsid w:val="009216E4"/>
    <w:rsid w:val="00921C75"/>
    <w:rsid w:val="00925319"/>
    <w:rsid w:val="00926A4A"/>
    <w:rsid w:val="00931F99"/>
    <w:rsid w:val="009339BD"/>
    <w:rsid w:val="009405C6"/>
    <w:rsid w:val="00941795"/>
    <w:rsid w:val="00941BF1"/>
    <w:rsid w:val="00943BDD"/>
    <w:rsid w:val="0094401A"/>
    <w:rsid w:val="009450F7"/>
    <w:rsid w:val="00945434"/>
    <w:rsid w:val="009462C9"/>
    <w:rsid w:val="00947863"/>
    <w:rsid w:val="00947E17"/>
    <w:rsid w:val="00950260"/>
    <w:rsid w:val="00951289"/>
    <w:rsid w:val="009530FE"/>
    <w:rsid w:val="0095428F"/>
    <w:rsid w:val="00955A75"/>
    <w:rsid w:val="0095605C"/>
    <w:rsid w:val="00956A7C"/>
    <w:rsid w:val="00956C76"/>
    <w:rsid w:val="0095779B"/>
    <w:rsid w:val="00960C86"/>
    <w:rsid w:val="0096263C"/>
    <w:rsid w:val="00963B05"/>
    <w:rsid w:val="00966D6B"/>
    <w:rsid w:val="00976C9E"/>
    <w:rsid w:val="00977D52"/>
    <w:rsid w:val="00982138"/>
    <w:rsid w:val="00982943"/>
    <w:rsid w:val="00985A14"/>
    <w:rsid w:val="0099036F"/>
    <w:rsid w:val="00990C78"/>
    <w:rsid w:val="00992E60"/>
    <w:rsid w:val="009953EE"/>
    <w:rsid w:val="009960F5"/>
    <w:rsid w:val="00996421"/>
    <w:rsid w:val="00997F2F"/>
    <w:rsid w:val="009A1735"/>
    <w:rsid w:val="009A329D"/>
    <w:rsid w:val="009A32BA"/>
    <w:rsid w:val="009A4647"/>
    <w:rsid w:val="009A47E3"/>
    <w:rsid w:val="009A49FE"/>
    <w:rsid w:val="009A4D3C"/>
    <w:rsid w:val="009A5738"/>
    <w:rsid w:val="009A7880"/>
    <w:rsid w:val="009B06C8"/>
    <w:rsid w:val="009B1A91"/>
    <w:rsid w:val="009C01DC"/>
    <w:rsid w:val="009C07F0"/>
    <w:rsid w:val="009C0EDE"/>
    <w:rsid w:val="009C12C2"/>
    <w:rsid w:val="009C259A"/>
    <w:rsid w:val="009C466E"/>
    <w:rsid w:val="009C756D"/>
    <w:rsid w:val="009C78FD"/>
    <w:rsid w:val="009D3C20"/>
    <w:rsid w:val="009E0155"/>
    <w:rsid w:val="009E0F21"/>
    <w:rsid w:val="009E2CEE"/>
    <w:rsid w:val="009E4F36"/>
    <w:rsid w:val="009E5339"/>
    <w:rsid w:val="009E6825"/>
    <w:rsid w:val="009F13B4"/>
    <w:rsid w:val="009F17F5"/>
    <w:rsid w:val="009F35A8"/>
    <w:rsid w:val="009F37FE"/>
    <w:rsid w:val="009F3A9D"/>
    <w:rsid w:val="00A01122"/>
    <w:rsid w:val="00A0182A"/>
    <w:rsid w:val="00A0208D"/>
    <w:rsid w:val="00A048E9"/>
    <w:rsid w:val="00A05AD1"/>
    <w:rsid w:val="00A11708"/>
    <w:rsid w:val="00A123AF"/>
    <w:rsid w:val="00A137EE"/>
    <w:rsid w:val="00A14116"/>
    <w:rsid w:val="00A15831"/>
    <w:rsid w:val="00A16942"/>
    <w:rsid w:val="00A21C9E"/>
    <w:rsid w:val="00A23BE1"/>
    <w:rsid w:val="00A23F7C"/>
    <w:rsid w:val="00A25721"/>
    <w:rsid w:val="00A25FB8"/>
    <w:rsid w:val="00A27068"/>
    <w:rsid w:val="00A312DA"/>
    <w:rsid w:val="00A316EE"/>
    <w:rsid w:val="00A3483E"/>
    <w:rsid w:val="00A34917"/>
    <w:rsid w:val="00A36FBC"/>
    <w:rsid w:val="00A3779A"/>
    <w:rsid w:val="00A45365"/>
    <w:rsid w:val="00A45FCB"/>
    <w:rsid w:val="00A461E4"/>
    <w:rsid w:val="00A478AE"/>
    <w:rsid w:val="00A50FA2"/>
    <w:rsid w:val="00A55697"/>
    <w:rsid w:val="00A56EA6"/>
    <w:rsid w:val="00A57851"/>
    <w:rsid w:val="00A603C8"/>
    <w:rsid w:val="00A60A5C"/>
    <w:rsid w:val="00A60C27"/>
    <w:rsid w:val="00A60E12"/>
    <w:rsid w:val="00A6181F"/>
    <w:rsid w:val="00A633BC"/>
    <w:rsid w:val="00A64AA0"/>
    <w:rsid w:val="00A65437"/>
    <w:rsid w:val="00A65C4D"/>
    <w:rsid w:val="00A66F53"/>
    <w:rsid w:val="00A76C5A"/>
    <w:rsid w:val="00A77FC6"/>
    <w:rsid w:val="00A8327C"/>
    <w:rsid w:val="00A83FF8"/>
    <w:rsid w:val="00A84DF1"/>
    <w:rsid w:val="00A851AA"/>
    <w:rsid w:val="00A90638"/>
    <w:rsid w:val="00A9271F"/>
    <w:rsid w:val="00AA10E6"/>
    <w:rsid w:val="00AA2889"/>
    <w:rsid w:val="00AA3196"/>
    <w:rsid w:val="00AA40F3"/>
    <w:rsid w:val="00AA4469"/>
    <w:rsid w:val="00AA60BB"/>
    <w:rsid w:val="00AA6C54"/>
    <w:rsid w:val="00AB04B1"/>
    <w:rsid w:val="00AB06C6"/>
    <w:rsid w:val="00AB0F38"/>
    <w:rsid w:val="00AB1FF1"/>
    <w:rsid w:val="00AB2317"/>
    <w:rsid w:val="00AB5478"/>
    <w:rsid w:val="00AB5505"/>
    <w:rsid w:val="00AB5869"/>
    <w:rsid w:val="00AB6579"/>
    <w:rsid w:val="00AC0437"/>
    <w:rsid w:val="00AC2E69"/>
    <w:rsid w:val="00AC339C"/>
    <w:rsid w:val="00AC40BB"/>
    <w:rsid w:val="00AD042F"/>
    <w:rsid w:val="00AD3264"/>
    <w:rsid w:val="00AD403E"/>
    <w:rsid w:val="00AD45C6"/>
    <w:rsid w:val="00AD465F"/>
    <w:rsid w:val="00AD60EE"/>
    <w:rsid w:val="00AD713F"/>
    <w:rsid w:val="00AD71EE"/>
    <w:rsid w:val="00AE02FD"/>
    <w:rsid w:val="00AE5E69"/>
    <w:rsid w:val="00AF0984"/>
    <w:rsid w:val="00AF1BF0"/>
    <w:rsid w:val="00AF2AF5"/>
    <w:rsid w:val="00AF4919"/>
    <w:rsid w:val="00AF51B0"/>
    <w:rsid w:val="00B03DDE"/>
    <w:rsid w:val="00B04735"/>
    <w:rsid w:val="00B079F3"/>
    <w:rsid w:val="00B10A68"/>
    <w:rsid w:val="00B14854"/>
    <w:rsid w:val="00B15E9B"/>
    <w:rsid w:val="00B15F27"/>
    <w:rsid w:val="00B165E3"/>
    <w:rsid w:val="00B168AE"/>
    <w:rsid w:val="00B2058F"/>
    <w:rsid w:val="00B21379"/>
    <w:rsid w:val="00B21878"/>
    <w:rsid w:val="00B26716"/>
    <w:rsid w:val="00B26F02"/>
    <w:rsid w:val="00B30960"/>
    <w:rsid w:val="00B36A23"/>
    <w:rsid w:val="00B40D80"/>
    <w:rsid w:val="00B45E84"/>
    <w:rsid w:val="00B4689E"/>
    <w:rsid w:val="00B468D8"/>
    <w:rsid w:val="00B46926"/>
    <w:rsid w:val="00B47804"/>
    <w:rsid w:val="00B50DD2"/>
    <w:rsid w:val="00B53415"/>
    <w:rsid w:val="00B540B1"/>
    <w:rsid w:val="00B54341"/>
    <w:rsid w:val="00B54684"/>
    <w:rsid w:val="00B55B87"/>
    <w:rsid w:val="00B57F88"/>
    <w:rsid w:val="00B60ECF"/>
    <w:rsid w:val="00B6332E"/>
    <w:rsid w:val="00B640DB"/>
    <w:rsid w:val="00B7004F"/>
    <w:rsid w:val="00B708F5"/>
    <w:rsid w:val="00B71FD7"/>
    <w:rsid w:val="00B75110"/>
    <w:rsid w:val="00B76273"/>
    <w:rsid w:val="00B81A37"/>
    <w:rsid w:val="00B95589"/>
    <w:rsid w:val="00B97ADD"/>
    <w:rsid w:val="00B97E99"/>
    <w:rsid w:val="00BA1201"/>
    <w:rsid w:val="00BA1B64"/>
    <w:rsid w:val="00BA285A"/>
    <w:rsid w:val="00BA527F"/>
    <w:rsid w:val="00BA6BFF"/>
    <w:rsid w:val="00BB1D2D"/>
    <w:rsid w:val="00BB33A2"/>
    <w:rsid w:val="00BB3C54"/>
    <w:rsid w:val="00BB49C9"/>
    <w:rsid w:val="00BB68EF"/>
    <w:rsid w:val="00BC330B"/>
    <w:rsid w:val="00BC4B92"/>
    <w:rsid w:val="00BC4EC0"/>
    <w:rsid w:val="00BC5B53"/>
    <w:rsid w:val="00BC6A17"/>
    <w:rsid w:val="00BD07C5"/>
    <w:rsid w:val="00BD0AFA"/>
    <w:rsid w:val="00BD2011"/>
    <w:rsid w:val="00BD2B50"/>
    <w:rsid w:val="00BD30F3"/>
    <w:rsid w:val="00BD488D"/>
    <w:rsid w:val="00BD614D"/>
    <w:rsid w:val="00BD67A7"/>
    <w:rsid w:val="00BE2B0C"/>
    <w:rsid w:val="00BE2E2E"/>
    <w:rsid w:val="00BF45B2"/>
    <w:rsid w:val="00BF653F"/>
    <w:rsid w:val="00BF7028"/>
    <w:rsid w:val="00BF7088"/>
    <w:rsid w:val="00BF7168"/>
    <w:rsid w:val="00BF7BD6"/>
    <w:rsid w:val="00C01BB6"/>
    <w:rsid w:val="00C03AA0"/>
    <w:rsid w:val="00C05690"/>
    <w:rsid w:val="00C06756"/>
    <w:rsid w:val="00C07951"/>
    <w:rsid w:val="00C07E21"/>
    <w:rsid w:val="00C14A9C"/>
    <w:rsid w:val="00C17DF9"/>
    <w:rsid w:val="00C20F8E"/>
    <w:rsid w:val="00C2176B"/>
    <w:rsid w:val="00C242CE"/>
    <w:rsid w:val="00C259D5"/>
    <w:rsid w:val="00C25CCD"/>
    <w:rsid w:val="00C261A4"/>
    <w:rsid w:val="00C271E4"/>
    <w:rsid w:val="00C274CF"/>
    <w:rsid w:val="00C31B7A"/>
    <w:rsid w:val="00C3283A"/>
    <w:rsid w:val="00C32F38"/>
    <w:rsid w:val="00C32F83"/>
    <w:rsid w:val="00C33B96"/>
    <w:rsid w:val="00C35296"/>
    <w:rsid w:val="00C35C92"/>
    <w:rsid w:val="00C3636F"/>
    <w:rsid w:val="00C418D6"/>
    <w:rsid w:val="00C419E3"/>
    <w:rsid w:val="00C42892"/>
    <w:rsid w:val="00C42CDA"/>
    <w:rsid w:val="00C43117"/>
    <w:rsid w:val="00C50A42"/>
    <w:rsid w:val="00C52FD2"/>
    <w:rsid w:val="00C5463B"/>
    <w:rsid w:val="00C571D7"/>
    <w:rsid w:val="00C61CB4"/>
    <w:rsid w:val="00C6415A"/>
    <w:rsid w:val="00C74F92"/>
    <w:rsid w:val="00C77693"/>
    <w:rsid w:val="00C80ABA"/>
    <w:rsid w:val="00C842BA"/>
    <w:rsid w:val="00C90493"/>
    <w:rsid w:val="00C91096"/>
    <w:rsid w:val="00C91A34"/>
    <w:rsid w:val="00C93E14"/>
    <w:rsid w:val="00C93E3C"/>
    <w:rsid w:val="00C93F42"/>
    <w:rsid w:val="00C9639B"/>
    <w:rsid w:val="00CA03C5"/>
    <w:rsid w:val="00CA0E0F"/>
    <w:rsid w:val="00CA163D"/>
    <w:rsid w:val="00CA1C1D"/>
    <w:rsid w:val="00CA294D"/>
    <w:rsid w:val="00CA3760"/>
    <w:rsid w:val="00CA4A5F"/>
    <w:rsid w:val="00CA5448"/>
    <w:rsid w:val="00CA700E"/>
    <w:rsid w:val="00CB55E6"/>
    <w:rsid w:val="00CB6757"/>
    <w:rsid w:val="00CB68FA"/>
    <w:rsid w:val="00CB6C10"/>
    <w:rsid w:val="00CB701E"/>
    <w:rsid w:val="00CB7C76"/>
    <w:rsid w:val="00CC018C"/>
    <w:rsid w:val="00CC0AF0"/>
    <w:rsid w:val="00CC3E35"/>
    <w:rsid w:val="00CC47EF"/>
    <w:rsid w:val="00CC67D7"/>
    <w:rsid w:val="00CD3C6C"/>
    <w:rsid w:val="00CD44F2"/>
    <w:rsid w:val="00CE1F93"/>
    <w:rsid w:val="00CE268F"/>
    <w:rsid w:val="00CE693A"/>
    <w:rsid w:val="00CE7582"/>
    <w:rsid w:val="00CE7D00"/>
    <w:rsid w:val="00CF35D4"/>
    <w:rsid w:val="00CF4AEF"/>
    <w:rsid w:val="00CF662C"/>
    <w:rsid w:val="00CF6C66"/>
    <w:rsid w:val="00D00BC7"/>
    <w:rsid w:val="00D00C59"/>
    <w:rsid w:val="00D01E95"/>
    <w:rsid w:val="00D07191"/>
    <w:rsid w:val="00D1031E"/>
    <w:rsid w:val="00D1610F"/>
    <w:rsid w:val="00D16235"/>
    <w:rsid w:val="00D17AF0"/>
    <w:rsid w:val="00D21D35"/>
    <w:rsid w:val="00D21E2B"/>
    <w:rsid w:val="00D23EF1"/>
    <w:rsid w:val="00D25F81"/>
    <w:rsid w:val="00D344C0"/>
    <w:rsid w:val="00D34F0B"/>
    <w:rsid w:val="00D3536E"/>
    <w:rsid w:val="00D37709"/>
    <w:rsid w:val="00D41DC7"/>
    <w:rsid w:val="00D42A65"/>
    <w:rsid w:val="00D4350D"/>
    <w:rsid w:val="00D43511"/>
    <w:rsid w:val="00D4397E"/>
    <w:rsid w:val="00D44B6C"/>
    <w:rsid w:val="00D45F33"/>
    <w:rsid w:val="00D46ADB"/>
    <w:rsid w:val="00D4794F"/>
    <w:rsid w:val="00D505F0"/>
    <w:rsid w:val="00D53A5A"/>
    <w:rsid w:val="00D53F41"/>
    <w:rsid w:val="00D54AF5"/>
    <w:rsid w:val="00D5529C"/>
    <w:rsid w:val="00D553E2"/>
    <w:rsid w:val="00D575EB"/>
    <w:rsid w:val="00D6096B"/>
    <w:rsid w:val="00D62251"/>
    <w:rsid w:val="00D62708"/>
    <w:rsid w:val="00D67ED4"/>
    <w:rsid w:val="00D71586"/>
    <w:rsid w:val="00D728CC"/>
    <w:rsid w:val="00D7485C"/>
    <w:rsid w:val="00D763FD"/>
    <w:rsid w:val="00D77EEE"/>
    <w:rsid w:val="00D80225"/>
    <w:rsid w:val="00D80E40"/>
    <w:rsid w:val="00D81AE4"/>
    <w:rsid w:val="00D82DF0"/>
    <w:rsid w:val="00D83B81"/>
    <w:rsid w:val="00D86541"/>
    <w:rsid w:val="00D90511"/>
    <w:rsid w:val="00D91502"/>
    <w:rsid w:val="00D9197C"/>
    <w:rsid w:val="00D94764"/>
    <w:rsid w:val="00D97040"/>
    <w:rsid w:val="00D9758B"/>
    <w:rsid w:val="00D97B7F"/>
    <w:rsid w:val="00D97BB3"/>
    <w:rsid w:val="00DA05CF"/>
    <w:rsid w:val="00DA065F"/>
    <w:rsid w:val="00DA076B"/>
    <w:rsid w:val="00DA1680"/>
    <w:rsid w:val="00DA34EE"/>
    <w:rsid w:val="00DA3A75"/>
    <w:rsid w:val="00DA5759"/>
    <w:rsid w:val="00DA5B4D"/>
    <w:rsid w:val="00DB3514"/>
    <w:rsid w:val="00DB3C12"/>
    <w:rsid w:val="00DB453B"/>
    <w:rsid w:val="00DB56A7"/>
    <w:rsid w:val="00DB588A"/>
    <w:rsid w:val="00DB6DF1"/>
    <w:rsid w:val="00DB7E2C"/>
    <w:rsid w:val="00DC0623"/>
    <w:rsid w:val="00DC1379"/>
    <w:rsid w:val="00DC3313"/>
    <w:rsid w:val="00DC4A37"/>
    <w:rsid w:val="00DC7121"/>
    <w:rsid w:val="00DD75DB"/>
    <w:rsid w:val="00DD7A55"/>
    <w:rsid w:val="00DE2A12"/>
    <w:rsid w:val="00DE489D"/>
    <w:rsid w:val="00DE5AFA"/>
    <w:rsid w:val="00DE6331"/>
    <w:rsid w:val="00DE67BB"/>
    <w:rsid w:val="00DF0598"/>
    <w:rsid w:val="00DF4AF9"/>
    <w:rsid w:val="00DF6BDB"/>
    <w:rsid w:val="00DF6DBD"/>
    <w:rsid w:val="00DF7965"/>
    <w:rsid w:val="00E01520"/>
    <w:rsid w:val="00E04B50"/>
    <w:rsid w:val="00E05E3D"/>
    <w:rsid w:val="00E06C87"/>
    <w:rsid w:val="00E12337"/>
    <w:rsid w:val="00E13AAB"/>
    <w:rsid w:val="00E15747"/>
    <w:rsid w:val="00E1653A"/>
    <w:rsid w:val="00E202A7"/>
    <w:rsid w:val="00E22A86"/>
    <w:rsid w:val="00E22CE8"/>
    <w:rsid w:val="00E23553"/>
    <w:rsid w:val="00E25A97"/>
    <w:rsid w:val="00E274B6"/>
    <w:rsid w:val="00E303D2"/>
    <w:rsid w:val="00E3393C"/>
    <w:rsid w:val="00E35BB9"/>
    <w:rsid w:val="00E37FAE"/>
    <w:rsid w:val="00E415FD"/>
    <w:rsid w:val="00E41C6B"/>
    <w:rsid w:val="00E43926"/>
    <w:rsid w:val="00E43CDB"/>
    <w:rsid w:val="00E4493A"/>
    <w:rsid w:val="00E459A2"/>
    <w:rsid w:val="00E464CB"/>
    <w:rsid w:val="00E475F3"/>
    <w:rsid w:val="00E519E9"/>
    <w:rsid w:val="00E522DC"/>
    <w:rsid w:val="00E54134"/>
    <w:rsid w:val="00E56DB5"/>
    <w:rsid w:val="00E61636"/>
    <w:rsid w:val="00E61ADA"/>
    <w:rsid w:val="00E65F92"/>
    <w:rsid w:val="00E66B2E"/>
    <w:rsid w:val="00E66E51"/>
    <w:rsid w:val="00E71F46"/>
    <w:rsid w:val="00E75B12"/>
    <w:rsid w:val="00E8412B"/>
    <w:rsid w:val="00E87521"/>
    <w:rsid w:val="00E8771C"/>
    <w:rsid w:val="00E87921"/>
    <w:rsid w:val="00E87BA3"/>
    <w:rsid w:val="00E9057B"/>
    <w:rsid w:val="00E93C0D"/>
    <w:rsid w:val="00E93D2C"/>
    <w:rsid w:val="00E94C3C"/>
    <w:rsid w:val="00E9595A"/>
    <w:rsid w:val="00EA1BF0"/>
    <w:rsid w:val="00EA604F"/>
    <w:rsid w:val="00EA7842"/>
    <w:rsid w:val="00EA7B78"/>
    <w:rsid w:val="00EB0555"/>
    <w:rsid w:val="00EB0A05"/>
    <w:rsid w:val="00EB217B"/>
    <w:rsid w:val="00EB33D1"/>
    <w:rsid w:val="00EB4314"/>
    <w:rsid w:val="00EC01ED"/>
    <w:rsid w:val="00EC08A1"/>
    <w:rsid w:val="00EC0F88"/>
    <w:rsid w:val="00EC1A14"/>
    <w:rsid w:val="00EC38AA"/>
    <w:rsid w:val="00EC54CC"/>
    <w:rsid w:val="00EC79C6"/>
    <w:rsid w:val="00ED6501"/>
    <w:rsid w:val="00ED65FB"/>
    <w:rsid w:val="00ED6B46"/>
    <w:rsid w:val="00ED76DF"/>
    <w:rsid w:val="00EE016D"/>
    <w:rsid w:val="00EE26AD"/>
    <w:rsid w:val="00EE47F6"/>
    <w:rsid w:val="00EF1442"/>
    <w:rsid w:val="00EF1932"/>
    <w:rsid w:val="00EF326E"/>
    <w:rsid w:val="00EF71CF"/>
    <w:rsid w:val="00F03CA5"/>
    <w:rsid w:val="00F04638"/>
    <w:rsid w:val="00F048F3"/>
    <w:rsid w:val="00F06557"/>
    <w:rsid w:val="00F166D6"/>
    <w:rsid w:val="00F17CF8"/>
    <w:rsid w:val="00F200AC"/>
    <w:rsid w:val="00F20574"/>
    <w:rsid w:val="00F25A37"/>
    <w:rsid w:val="00F2678D"/>
    <w:rsid w:val="00F26B33"/>
    <w:rsid w:val="00F35117"/>
    <w:rsid w:val="00F36914"/>
    <w:rsid w:val="00F40F66"/>
    <w:rsid w:val="00F410EE"/>
    <w:rsid w:val="00F43430"/>
    <w:rsid w:val="00F43AF3"/>
    <w:rsid w:val="00F446DB"/>
    <w:rsid w:val="00F500D5"/>
    <w:rsid w:val="00F52CC6"/>
    <w:rsid w:val="00F57DC6"/>
    <w:rsid w:val="00F64593"/>
    <w:rsid w:val="00F668AD"/>
    <w:rsid w:val="00F71FD4"/>
    <w:rsid w:val="00F723F1"/>
    <w:rsid w:val="00F727ED"/>
    <w:rsid w:val="00F75AAD"/>
    <w:rsid w:val="00F81F87"/>
    <w:rsid w:val="00F861B2"/>
    <w:rsid w:val="00F8639F"/>
    <w:rsid w:val="00F86511"/>
    <w:rsid w:val="00F86C15"/>
    <w:rsid w:val="00F90156"/>
    <w:rsid w:val="00F902B5"/>
    <w:rsid w:val="00F90E2D"/>
    <w:rsid w:val="00F921CB"/>
    <w:rsid w:val="00F9340D"/>
    <w:rsid w:val="00F95C2D"/>
    <w:rsid w:val="00F967BF"/>
    <w:rsid w:val="00FA1EAA"/>
    <w:rsid w:val="00FA3797"/>
    <w:rsid w:val="00FA415A"/>
    <w:rsid w:val="00FA707A"/>
    <w:rsid w:val="00FB0871"/>
    <w:rsid w:val="00FB128F"/>
    <w:rsid w:val="00FB1E64"/>
    <w:rsid w:val="00FB2C31"/>
    <w:rsid w:val="00FB518E"/>
    <w:rsid w:val="00FB527D"/>
    <w:rsid w:val="00FB55F3"/>
    <w:rsid w:val="00FB64FD"/>
    <w:rsid w:val="00FB7A50"/>
    <w:rsid w:val="00FC0823"/>
    <w:rsid w:val="00FC1F46"/>
    <w:rsid w:val="00FC2FCA"/>
    <w:rsid w:val="00FC5293"/>
    <w:rsid w:val="00FC6500"/>
    <w:rsid w:val="00FD0456"/>
    <w:rsid w:val="00FD1356"/>
    <w:rsid w:val="00FD1A7C"/>
    <w:rsid w:val="00FD3495"/>
    <w:rsid w:val="00FD3AC4"/>
    <w:rsid w:val="00FD6E71"/>
    <w:rsid w:val="00FD7B20"/>
    <w:rsid w:val="00FE07C3"/>
    <w:rsid w:val="00FE2200"/>
    <w:rsid w:val="00FE2970"/>
    <w:rsid w:val="00FE4789"/>
    <w:rsid w:val="00FE4CB8"/>
    <w:rsid w:val="00FE4F5A"/>
    <w:rsid w:val="00FF1B48"/>
    <w:rsid w:val="00FF2B3A"/>
    <w:rsid w:val="00FF3AD1"/>
    <w:rsid w:val="00FF6307"/>
    <w:rsid w:val="00FF65C4"/>
    <w:rsid w:val="00FF7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7DBC89-EE4B-4656-AAB6-92B4DECE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A37"/>
    <w:rPr>
      <w:sz w:val="24"/>
      <w:szCs w:val="24"/>
    </w:rPr>
  </w:style>
  <w:style w:type="paragraph" w:styleId="1">
    <w:name w:val="heading 1"/>
    <w:basedOn w:val="a"/>
    <w:next w:val="a"/>
    <w:link w:val="10"/>
    <w:qFormat/>
    <w:rsid w:val="00F25A37"/>
    <w:pPr>
      <w:keepNext/>
      <w:autoSpaceDE w:val="0"/>
      <w:autoSpaceDN w:val="0"/>
      <w:adjustRightInd w:val="0"/>
      <w:jc w:val="both"/>
      <w:outlineLvl w:val="0"/>
    </w:pPr>
    <w:rPr>
      <w:b/>
      <w:bCs/>
      <w:sz w:val="28"/>
      <w:u w:val="single"/>
    </w:rPr>
  </w:style>
  <w:style w:type="paragraph" w:styleId="2">
    <w:name w:val="heading 2"/>
    <w:basedOn w:val="a"/>
    <w:next w:val="a"/>
    <w:link w:val="20"/>
    <w:qFormat/>
    <w:rsid w:val="00F25A37"/>
    <w:pPr>
      <w:keepNext/>
      <w:spacing w:before="240" w:after="60"/>
      <w:outlineLvl w:val="1"/>
    </w:pPr>
    <w:rPr>
      <w:rFonts w:ascii="Arial" w:hAnsi="Arial" w:cs="Arial"/>
      <w:b/>
      <w:bCs/>
      <w:i/>
      <w:iCs/>
      <w:sz w:val="28"/>
      <w:szCs w:val="28"/>
    </w:rPr>
  </w:style>
  <w:style w:type="paragraph" w:styleId="5">
    <w:name w:val="heading 5"/>
    <w:basedOn w:val="a"/>
    <w:next w:val="a"/>
    <w:qFormat/>
    <w:rsid w:val="00F25A3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адин стиль,Нумерованный список !!,Iniiaiie oaeno 1,Ioia?iaaiiue nienie !!,Iaaei noeeu"/>
    <w:basedOn w:val="a"/>
    <w:link w:val="a4"/>
    <w:rsid w:val="00F25A37"/>
    <w:pPr>
      <w:ind w:firstLine="900"/>
      <w:jc w:val="both"/>
    </w:pPr>
    <w:rPr>
      <w:sz w:val="28"/>
    </w:rPr>
  </w:style>
  <w:style w:type="paragraph" w:styleId="21">
    <w:name w:val="Body Text Indent 2"/>
    <w:basedOn w:val="a"/>
    <w:rsid w:val="00F25A37"/>
    <w:pPr>
      <w:autoSpaceDE w:val="0"/>
      <w:autoSpaceDN w:val="0"/>
      <w:adjustRightInd w:val="0"/>
      <w:ind w:firstLine="540"/>
      <w:jc w:val="both"/>
    </w:pPr>
    <w:rPr>
      <w:color w:val="000000"/>
      <w:sz w:val="28"/>
    </w:rPr>
  </w:style>
  <w:style w:type="paragraph" w:styleId="3">
    <w:name w:val="Body Text Indent 3"/>
    <w:basedOn w:val="a"/>
    <w:link w:val="30"/>
    <w:rsid w:val="00F25A37"/>
    <w:pPr>
      <w:autoSpaceDE w:val="0"/>
      <w:autoSpaceDN w:val="0"/>
      <w:adjustRightInd w:val="0"/>
      <w:ind w:firstLine="900"/>
      <w:jc w:val="both"/>
    </w:pPr>
    <w:rPr>
      <w:color w:val="000000"/>
      <w:sz w:val="28"/>
    </w:rPr>
  </w:style>
  <w:style w:type="paragraph" w:customStyle="1" w:styleId="ConsTitle">
    <w:name w:val="ConsTitle"/>
    <w:rsid w:val="00F25A37"/>
    <w:pPr>
      <w:widowControl w:val="0"/>
      <w:autoSpaceDE w:val="0"/>
      <w:autoSpaceDN w:val="0"/>
      <w:adjustRightInd w:val="0"/>
      <w:ind w:right="19772"/>
    </w:pPr>
    <w:rPr>
      <w:rFonts w:ascii="Arial" w:hAnsi="Arial" w:cs="Arial"/>
      <w:b/>
      <w:bCs/>
      <w:sz w:val="16"/>
      <w:szCs w:val="16"/>
    </w:rPr>
  </w:style>
  <w:style w:type="paragraph" w:styleId="a5">
    <w:name w:val="Normal (Web)"/>
    <w:basedOn w:val="a"/>
    <w:rsid w:val="00F25A37"/>
    <w:pPr>
      <w:spacing w:before="100" w:beforeAutospacing="1" w:after="100" w:afterAutospacing="1"/>
    </w:pPr>
  </w:style>
  <w:style w:type="paragraph" w:customStyle="1" w:styleId="22">
    <w:name w:val="Знак Знак2 Знак Знак"/>
    <w:basedOn w:val="a"/>
    <w:rsid w:val="00F25A37"/>
    <w:pPr>
      <w:spacing w:after="160" w:line="240" w:lineRule="exact"/>
    </w:pPr>
    <w:rPr>
      <w:rFonts w:ascii="Verdana" w:hAnsi="Verdana" w:cs="Verdana"/>
      <w:sz w:val="20"/>
      <w:szCs w:val="20"/>
      <w:lang w:val="en-US" w:eastAsia="en-US"/>
    </w:rPr>
  </w:style>
  <w:style w:type="paragraph" w:styleId="a6">
    <w:name w:val="Body Text"/>
    <w:basedOn w:val="a"/>
    <w:link w:val="a7"/>
    <w:rsid w:val="00F25A37"/>
    <w:pPr>
      <w:spacing w:after="120"/>
    </w:pPr>
  </w:style>
  <w:style w:type="paragraph" w:styleId="a8">
    <w:name w:val="header"/>
    <w:basedOn w:val="a"/>
    <w:link w:val="a9"/>
    <w:uiPriority w:val="99"/>
    <w:rsid w:val="00F25A37"/>
    <w:pPr>
      <w:tabs>
        <w:tab w:val="center" w:pos="4677"/>
        <w:tab w:val="right" w:pos="9355"/>
      </w:tabs>
    </w:pPr>
    <w:rPr>
      <w:sz w:val="28"/>
    </w:rPr>
  </w:style>
  <w:style w:type="character" w:styleId="aa">
    <w:name w:val="page number"/>
    <w:basedOn w:val="a0"/>
    <w:rsid w:val="00F25A37"/>
  </w:style>
  <w:style w:type="paragraph" w:styleId="ab">
    <w:name w:val="footer"/>
    <w:basedOn w:val="a"/>
    <w:rsid w:val="00F25A37"/>
    <w:pPr>
      <w:tabs>
        <w:tab w:val="center" w:pos="4677"/>
        <w:tab w:val="right" w:pos="9355"/>
      </w:tabs>
    </w:pPr>
  </w:style>
  <w:style w:type="paragraph" w:customStyle="1" w:styleId="xl25">
    <w:name w:val="xl25"/>
    <w:basedOn w:val="a"/>
    <w:rsid w:val="00F25A3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styleId="ac">
    <w:name w:val="Title"/>
    <w:basedOn w:val="a"/>
    <w:qFormat/>
    <w:rsid w:val="00F25A37"/>
    <w:pPr>
      <w:jc w:val="center"/>
    </w:pPr>
    <w:rPr>
      <w:b/>
      <w:i/>
      <w:sz w:val="28"/>
      <w:szCs w:val="20"/>
    </w:rPr>
  </w:style>
  <w:style w:type="paragraph" w:customStyle="1" w:styleId="ConsPlusNonformat">
    <w:name w:val="ConsPlusNonformat"/>
    <w:rsid w:val="00F25A37"/>
    <w:pPr>
      <w:widowControl w:val="0"/>
      <w:autoSpaceDE w:val="0"/>
      <w:autoSpaceDN w:val="0"/>
      <w:adjustRightInd w:val="0"/>
    </w:pPr>
    <w:rPr>
      <w:rFonts w:ascii="Courier New" w:hAnsi="Courier New" w:cs="Courier New"/>
    </w:rPr>
  </w:style>
  <w:style w:type="paragraph" w:styleId="23">
    <w:name w:val="Body Text 2"/>
    <w:basedOn w:val="a"/>
    <w:rsid w:val="00F25A37"/>
    <w:pPr>
      <w:spacing w:after="120" w:line="480" w:lineRule="auto"/>
    </w:pPr>
  </w:style>
  <w:style w:type="paragraph" w:styleId="31">
    <w:name w:val="Body Text 3"/>
    <w:basedOn w:val="a"/>
    <w:rsid w:val="00F25A37"/>
    <w:pPr>
      <w:spacing w:after="120"/>
    </w:pPr>
    <w:rPr>
      <w:sz w:val="16"/>
      <w:szCs w:val="16"/>
    </w:rPr>
  </w:style>
  <w:style w:type="character" w:customStyle="1" w:styleId="a7">
    <w:name w:val="Основной текст Знак"/>
    <w:link w:val="a6"/>
    <w:rsid w:val="00F25A37"/>
    <w:rPr>
      <w:sz w:val="24"/>
      <w:szCs w:val="24"/>
      <w:lang w:val="ru-RU" w:eastAsia="ru-RU" w:bidi="ar-SA"/>
    </w:rPr>
  </w:style>
  <w:style w:type="paragraph" w:customStyle="1" w:styleId="ad">
    <w:name w:val="Таблицы (моноширинный)"/>
    <w:basedOn w:val="a"/>
    <w:next w:val="a"/>
    <w:rsid w:val="00F25A37"/>
    <w:pPr>
      <w:autoSpaceDE w:val="0"/>
      <w:autoSpaceDN w:val="0"/>
      <w:adjustRightInd w:val="0"/>
      <w:jc w:val="both"/>
    </w:pPr>
    <w:rPr>
      <w:rFonts w:ascii="Courier New" w:hAnsi="Courier New" w:cs="Courier New"/>
      <w:sz w:val="20"/>
      <w:szCs w:val="20"/>
    </w:rPr>
  </w:style>
  <w:style w:type="paragraph" w:customStyle="1" w:styleId="ae">
    <w:name w:val="Знак"/>
    <w:basedOn w:val="a"/>
    <w:rsid w:val="00860A6B"/>
    <w:pPr>
      <w:spacing w:after="160" w:line="240" w:lineRule="exact"/>
    </w:pPr>
    <w:rPr>
      <w:rFonts w:ascii="Verdana" w:hAnsi="Verdana"/>
      <w:sz w:val="20"/>
      <w:szCs w:val="20"/>
      <w:lang w:val="en-US" w:eastAsia="en-US"/>
    </w:rPr>
  </w:style>
  <w:style w:type="character" w:customStyle="1" w:styleId="11">
    <w:name w:val="Знак Знак1"/>
    <w:rsid w:val="00860A6B"/>
    <w:rPr>
      <w:sz w:val="24"/>
      <w:szCs w:val="24"/>
      <w:lang w:val="ru-RU" w:eastAsia="ru-RU" w:bidi="ar-SA"/>
    </w:rPr>
  </w:style>
  <w:style w:type="table" w:styleId="af">
    <w:name w:val="Table Grid"/>
    <w:basedOn w:val="a1"/>
    <w:rsid w:val="009C25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7644E7"/>
    <w:pPr>
      <w:spacing w:after="160" w:line="240" w:lineRule="exact"/>
    </w:pPr>
    <w:rPr>
      <w:rFonts w:ascii="Verdana" w:hAnsi="Verdana" w:cs="Verdana"/>
      <w:sz w:val="20"/>
      <w:szCs w:val="20"/>
      <w:lang w:val="en-US" w:eastAsia="en-US"/>
    </w:rPr>
  </w:style>
  <w:style w:type="character" w:customStyle="1" w:styleId="12">
    <w:name w:val="Основной текст Знак1"/>
    <w:rsid w:val="007644E7"/>
    <w:rPr>
      <w:sz w:val="24"/>
      <w:szCs w:val="24"/>
      <w:lang w:val="ru-RU" w:eastAsia="ru-RU" w:bidi="ar-SA"/>
    </w:rPr>
  </w:style>
  <w:style w:type="paragraph" w:customStyle="1" w:styleId="ConsPlusCell">
    <w:name w:val="ConsPlusCell"/>
    <w:rsid w:val="007644E7"/>
    <w:pPr>
      <w:widowControl w:val="0"/>
      <w:autoSpaceDE w:val="0"/>
      <w:autoSpaceDN w:val="0"/>
      <w:adjustRightInd w:val="0"/>
    </w:pPr>
    <w:rPr>
      <w:sz w:val="24"/>
      <w:szCs w:val="24"/>
    </w:rPr>
  </w:style>
  <w:style w:type="paragraph" w:customStyle="1" w:styleId="Heading">
    <w:name w:val="Heading"/>
    <w:rsid w:val="00E22CE8"/>
    <w:pPr>
      <w:autoSpaceDE w:val="0"/>
      <w:autoSpaceDN w:val="0"/>
      <w:adjustRightInd w:val="0"/>
    </w:pPr>
    <w:rPr>
      <w:rFonts w:ascii="Arial" w:hAnsi="Arial" w:cs="Arial"/>
      <w:b/>
      <w:bCs/>
      <w:sz w:val="22"/>
      <w:szCs w:val="22"/>
    </w:rPr>
  </w:style>
  <w:style w:type="paragraph" w:styleId="af1">
    <w:name w:val="Balloon Text"/>
    <w:basedOn w:val="a"/>
    <w:link w:val="af2"/>
    <w:rsid w:val="00605AD5"/>
    <w:rPr>
      <w:rFonts w:ascii="Tahoma" w:hAnsi="Tahoma" w:cs="Tahoma"/>
      <w:sz w:val="16"/>
      <w:szCs w:val="16"/>
    </w:rPr>
  </w:style>
  <w:style w:type="character" w:customStyle="1" w:styleId="af2">
    <w:name w:val="Текст выноски Знак"/>
    <w:link w:val="af1"/>
    <w:rsid w:val="00605AD5"/>
    <w:rPr>
      <w:rFonts w:ascii="Tahoma" w:hAnsi="Tahoma" w:cs="Tahoma"/>
      <w:sz w:val="16"/>
      <w:szCs w:val="16"/>
    </w:rPr>
  </w:style>
  <w:style w:type="paragraph" w:customStyle="1" w:styleId="af3">
    <w:name w:val="Знак Знак Знак Знак Знак Знак Знак"/>
    <w:basedOn w:val="a"/>
    <w:rsid w:val="0058252E"/>
    <w:rPr>
      <w:rFonts w:ascii="Verdana" w:hAnsi="Verdana" w:cs="Verdana"/>
      <w:sz w:val="20"/>
      <w:szCs w:val="20"/>
      <w:lang w:val="en-US" w:eastAsia="en-US"/>
    </w:rPr>
  </w:style>
  <w:style w:type="paragraph" w:customStyle="1" w:styleId="af4">
    <w:name w:val="Знак"/>
    <w:basedOn w:val="a"/>
    <w:rsid w:val="00A55697"/>
    <w:pPr>
      <w:spacing w:after="160" w:line="240" w:lineRule="exact"/>
    </w:pPr>
    <w:rPr>
      <w:rFonts w:ascii="Verdana" w:hAnsi="Verdana" w:cs="Verdana"/>
      <w:sz w:val="20"/>
      <w:szCs w:val="20"/>
      <w:lang w:val="en-US" w:eastAsia="en-US"/>
    </w:rPr>
  </w:style>
  <w:style w:type="character" w:customStyle="1" w:styleId="10">
    <w:name w:val="Заголовок 1 Знак"/>
    <w:link w:val="1"/>
    <w:rsid w:val="005A439D"/>
    <w:rPr>
      <w:b/>
      <w:bCs/>
      <w:sz w:val="28"/>
      <w:szCs w:val="24"/>
      <w:u w:val="single"/>
    </w:rPr>
  </w:style>
  <w:style w:type="character" w:customStyle="1" w:styleId="20">
    <w:name w:val="Заголовок 2 Знак"/>
    <w:link w:val="2"/>
    <w:rsid w:val="005A439D"/>
    <w:rPr>
      <w:rFonts w:ascii="Arial" w:hAnsi="Arial" w:cs="Arial"/>
      <w:b/>
      <w:bCs/>
      <w:i/>
      <w:iCs/>
      <w:sz w:val="28"/>
      <w:szCs w:val="28"/>
    </w:rPr>
  </w:style>
  <w:style w:type="character" w:customStyle="1" w:styleId="a4">
    <w:name w:val="Основной текст с отступом Знак"/>
    <w:aliases w:val="Основной текст 1 Знак,Надин стиль Знак,Нумерованный список !! Знак,Iniiaiie oaeno 1 Знак,Ioia?iaaiiue nienie !! Знак,Iaaei noeeu Знак"/>
    <w:link w:val="a3"/>
    <w:rsid w:val="005A439D"/>
    <w:rPr>
      <w:sz w:val="28"/>
      <w:szCs w:val="24"/>
    </w:rPr>
  </w:style>
  <w:style w:type="character" w:customStyle="1" w:styleId="30">
    <w:name w:val="Основной текст с отступом 3 Знак"/>
    <w:link w:val="3"/>
    <w:rsid w:val="005A439D"/>
    <w:rPr>
      <w:color w:val="000000"/>
      <w:sz w:val="28"/>
      <w:szCs w:val="24"/>
    </w:rPr>
  </w:style>
  <w:style w:type="character" w:customStyle="1" w:styleId="a9">
    <w:name w:val="Верхний колонтитул Знак"/>
    <w:basedOn w:val="a0"/>
    <w:link w:val="a8"/>
    <w:uiPriority w:val="99"/>
    <w:rsid w:val="001B3050"/>
    <w:rPr>
      <w:sz w:val="28"/>
      <w:szCs w:val="24"/>
    </w:rPr>
  </w:style>
  <w:style w:type="paragraph" w:customStyle="1" w:styleId="24">
    <w:name w:val="Знак Знак2 Знак Знак"/>
    <w:basedOn w:val="a"/>
    <w:rsid w:val="00FD3495"/>
    <w:pPr>
      <w:spacing w:after="160" w:line="240" w:lineRule="exact"/>
    </w:pPr>
    <w:rPr>
      <w:rFonts w:ascii="Verdana" w:hAnsi="Verdana" w:cs="Verdana"/>
      <w:sz w:val="20"/>
      <w:szCs w:val="20"/>
      <w:lang w:val="en-US" w:eastAsia="en-US"/>
    </w:rPr>
  </w:style>
  <w:style w:type="paragraph" w:customStyle="1" w:styleId="af5">
    <w:name w:val="Знак"/>
    <w:basedOn w:val="a"/>
    <w:rsid w:val="00CB68FA"/>
    <w:pPr>
      <w:spacing w:after="160" w:line="240" w:lineRule="exact"/>
    </w:pPr>
    <w:rPr>
      <w:rFonts w:ascii="Verdana" w:hAnsi="Verdana" w:cs="Verdana"/>
      <w:sz w:val="20"/>
      <w:szCs w:val="20"/>
      <w:lang w:val="en-US" w:eastAsia="en-US"/>
    </w:rPr>
  </w:style>
  <w:style w:type="paragraph" w:customStyle="1" w:styleId="af6">
    <w:name w:val="Знак"/>
    <w:basedOn w:val="a"/>
    <w:rsid w:val="00156491"/>
    <w:pPr>
      <w:spacing w:after="160" w:line="240" w:lineRule="exact"/>
    </w:pPr>
    <w:rPr>
      <w:rFonts w:ascii="Verdana" w:hAnsi="Verdana" w:cs="Verdana"/>
      <w:sz w:val="20"/>
      <w:szCs w:val="20"/>
      <w:lang w:val="en-US" w:eastAsia="en-US"/>
    </w:rPr>
  </w:style>
  <w:style w:type="paragraph" w:customStyle="1" w:styleId="af7">
    <w:name w:val="Знак"/>
    <w:basedOn w:val="a"/>
    <w:rsid w:val="00283708"/>
    <w:pPr>
      <w:spacing w:before="100" w:beforeAutospacing="1" w:after="100" w:afterAutospacing="1"/>
    </w:pPr>
    <w:rPr>
      <w:rFonts w:ascii="Tahoma" w:hAnsi="Tahoma"/>
      <w:sz w:val="20"/>
      <w:szCs w:val="20"/>
      <w:lang w:val="en-US" w:eastAsia="en-US"/>
    </w:rPr>
  </w:style>
  <w:style w:type="paragraph" w:styleId="af8">
    <w:name w:val="List Paragraph"/>
    <w:basedOn w:val="a"/>
    <w:uiPriority w:val="34"/>
    <w:qFormat/>
    <w:rsid w:val="00696571"/>
    <w:pPr>
      <w:ind w:left="720"/>
      <w:contextualSpacing/>
    </w:pPr>
  </w:style>
  <w:style w:type="paragraph" w:customStyle="1" w:styleId="af9">
    <w:name w:val="Знак"/>
    <w:basedOn w:val="a"/>
    <w:rsid w:val="009D3C20"/>
    <w:pPr>
      <w:spacing w:after="160" w:line="240" w:lineRule="exact"/>
    </w:pPr>
    <w:rPr>
      <w:rFonts w:ascii="Verdana" w:hAnsi="Verdana" w:cs="Verdana"/>
      <w:sz w:val="20"/>
      <w:szCs w:val="20"/>
      <w:lang w:val="en-US" w:eastAsia="en-US"/>
    </w:rPr>
  </w:style>
  <w:style w:type="paragraph" w:customStyle="1" w:styleId="ConsPlusNormal">
    <w:name w:val="ConsPlusNormal"/>
    <w:rsid w:val="00F967BF"/>
    <w:pPr>
      <w:autoSpaceDE w:val="0"/>
      <w:autoSpaceDN w:val="0"/>
      <w:adjustRightInd w:val="0"/>
    </w:pPr>
    <w:rPr>
      <w:sz w:val="28"/>
      <w:szCs w:val="28"/>
    </w:rPr>
  </w:style>
  <w:style w:type="paragraph" w:customStyle="1" w:styleId="afa">
    <w:name w:val="Знак"/>
    <w:basedOn w:val="a"/>
    <w:rsid w:val="001808B6"/>
    <w:pPr>
      <w:spacing w:after="160" w:line="240" w:lineRule="exact"/>
    </w:pPr>
    <w:rPr>
      <w:rFonts w:ascii="Verdana" w:hAnsi="Verdana" w:cs="Verdana"/>
      <w:sz w:val="20"/>
      <w:szCs w:val="20"/>
      <w:lang w:val="en-US" w:eastAsia="en-US"/>
    </w:rPr>
  </w:style>
  <w:style w:type="paragraph" w:customStyle="1" w:styleId="afb">
    <w:name w:val="Знак"/>
    <w:basedOn w:val="a"/>
    <w:rsid w:val="004A7A97"/>
    <w:pPr>
      <w:spacing w:after="160" w:line="240" w:lineRule="exact"/>
    </w:pPr>
    <w:rPr>
      <w:rFonts w:ascii="Verdana" w:hAnsi="Verdana" w:cs="Verdana"/>
      <w:sz w:val="20"/>
      <w:szCs w:val="20"/>
      <w:lang w:val="en-US" w:eastAsia="en-US"/>
    </w:rPr>
  </w:style>
  <w:style w:type="paragraph" w:customStyle="1" w:styleId="afc">
    <w:name w:val="Знак"/>
    <w:basedOn w:val="a"/>
    <w:rsid w:val="006C3CF0"/>
    <w:pPr>
      <w:spacing w:after="160" w:line="240" w:lineRule="exact"/>
    </w:pPr>
    <w:rPr>
      <w:rFonts w:ascii="Verdana" w:hAnsi="Verdana" w:cs="Verdana"/>
      <w:sz w:val="20"/>
      <w:szCs w:val="20"/>
      <w:lang w:val="en-US" w:eastAsia="en-US"/>
    </w:rPr>
  </w:style>
  <w:style w:type="paragraph" w:customStyle="1" w:styleId="afd">
    <w:name w:val="Знак"/>
    <w:basedOn w:val="a"/>
    <w:rsid w:val="00CA700E"/>
    <w:pPr>
      <w:spacing w:after="160" w:line="240" w:lineRule="exact"/>
    </w:pPr>
    <w:rPr>
      <w:rFonts w:ascii="Verdana" w:hAnsi="Verdana" w:cs="Verdana"/>
      <w:sz w:val="20"/>
      <w:szCs w:val="20"/>
      <w:lang w:val="en-US" w:eastAsia="en-US"/>
    </w:rPr>
  </w:style>
  <w:style w:type="paragraph" w:customStyle="1" w:styleId="afe">
    <w:name w:val="Знак"/>
    <w:basedOn w:val="a"/>
    <w:rsid w:val="00A16942"/>
    <w:pPr>
      <w:spacing w:after="160" w:line="240" w:lineRule="exact"/>
    </w:pPr>
    <w:rPr>
      <w:rFonts w:ascii="Verdana" w:hAnsi="Verdana" w:cs="Verdana"/>
      <w:sz w:val="20"/>
      <w:szCs w:val="20"/>
      <w:lang w:val="en-US" w:eastAsia="en-US"/>
    </w:rPr>
  </w:style>
  <w:style w:type="paragraph" w:customStyle="1" w:styleId="aff">
    <w:name w:val="Знак"/>
    <w:basedOn w:val="a"/>
    <w:rsid w:val="00A27068"/>
    <w:pPr>
      <w:spacing w:after="160" w:line="240" w:lineRule="exact"/>
    </w:pPr>
    <w:rPr>
      <w:rFonts w:ascii="Verdana" w:hAnsi="Verdana" w:cs="Verdana"/>
      <w:sz w:val="20"/>
      <w:szCs w:val="20"/>
      <w:lang w:val="en-US" w:eastAsia="en-US"/>
    </w:rPr>
  </w:style>
  <w:style w:type="paragraph" w:customStyle="1" w:styleId="aff0">
    <w:name w:val="Знак"/>
    <w:basedOn w:val="a"/>
    <w:rsid w:val="00830762"/>
    <w:pPr>
      <w:spacing w:after="160" w:line="240" w:lineRule="exact"/>
    </w:pPr>
    <w:rPr>
      <w:rFonts w:ascii="Verdana" w:hAnsi="Verdana" w:cs="Verdana"/>
      <w:sz w:val="20"/>
      <w:szCs w:val="20"/>
      <w:lang w:val="en-US" w:eastAsia="en-US"/>
    </w:rPr>
  </w:style>
  <w:style w:type="paragraph" w:customStyle="1" w:styleId="aff1">
    <w:name w:val="Знак"/>
    <w:basedOn w:val="a"/>
    <w:rsid w:val="00DE2A12"/>
    <w:pPr>
      <w:spacing w:after="160" w:line="240" w:lineRule="exact"/>
    </w:pPr>
    <w:rPr>
      <w:rFonts w:ascii="Verdana" w:hAnsi="Verdana" w:cs="Verdana"/>
      <w:sz w:val="20"/>
      <w:szCs w:val="20"/>
      <w:lang w:val="en-US" w:eastAsia="en-US"/>
    </w:rPr>
  </w:style>
  <w:style w:type="character" w:styleId="aff2">
    <w:name w:val="line number"/>
    <w:basedOn w:val="a0"/>
    <w:uiPriority w:val="99"/>
    <w:rsid w:val="00CA1C1D"/>
    <w:rPr>
      <w:sz w:val="22"/>
      <w:szCs w:val="22"/>
    </w:rPr>
  </w:style>
  <w:style w:type="paragraph" w:customStyle="1" w:styleId="aff3">
    <w:name w:val="Знак"/>
    <w:basedOn w:val="a"/>
    <w:rsid w:val="00955A75"/>
    <w:pPr>
      <w:spacing w:after="160" w:line="240" w:lineRule="exact"/>
    </w:pPr>
    <w:rPr>
      <w:rFonts w:ascii="Verdana" w:hAnsi="Verdana" w:cs="Verdana"/>
      <w:sz w:val="20"/>
      <w:szCs w:val="20"/>
      <w:lang w:val="en-US" w:eastAsia="en-US"/>
    </w:rPr>
  </w:style>
  <w:style w:type="character" w:styleId="aff4">
    <w:name w:val="Hyperlink"/>
    <w:basedOn w:val="a0"/>
    <w:rsid w:val="00955A75"/>
    <w:rPr>
      <w:color w:val="0000FF" w:themeColor="hyperlink"/>
      <w:u w:val="single"/>
    </w:rPr>
  </w:style>
  <w:style w:type="paragraph" w:customStyle="1" w:styleId="aff5">
    <w:name w:val="Знак"/>
    <w:basedOn w:val="a"/>
    <w:rsid w:val="009C0EDE"/>
    <w:pPr>
      <w:spacing w:after="160" w:line="240" w:lineRule="exact"/>
    </w:pPr>
    <w:rPr>
      <w:rFonts w:ascii="Verdana" w:hAnsi="Verdana" w:cs="Verdana"/>
      <w:sz w:val="20"/>
      <w:szCs w:val="20"/>
      <w:lang w:val="en-US" w:eastAsia="en-US"/>
    </w:rPr>
  </w:style>
  <w:style w:type="paragraph" w:customStyle="1" w:styleId="aff6">
    <w:name w:val="Знак"/>
    <w:basedOn w:val="a"/>
    <w:rsid w:val="00174D78"/>
    <w:pPr>
      <w:spacing w:after="160" w:line="240" w:lineRule="exact"/>
    </w:pPr>
    <w:rPr>
      <w:rFonts w:ascii="Verdana" w:hAnsi="Verdana" w:cs="Verdana"/>
      <w:sz w:val="20"/>
      <w:szCs w:val="20"/>
      <w:lang w:val="en-US" w:eastAsia="en-US"/>
    </w:rPr>
  </w:style>
  <w:style w:type="paragraph" w:customStyle="1" w:styleId="aff7">
    <w:name w:val="Знак"/>
    <w:basedOn w:val="a"/>
    <w:rsid w:val="00431DE9"/>
    <w:pPr>
      <w:spacing w:after="160" w:line="240" w:lineRule="exact"/>
    </w:pPr>
    <w:rPr>
      <w:rFonts w:ascii="Verdana" w:hAnsi="Verdana" w:cs="Verdana"/>
      <w:sz w:val="20"/>
      <w:szCs w:val="20"/>
      <w:lang w:val="en-US" w:eastAsia="en-US"/>
    </w:rPr>
  </w:style>
  <w:style w:type="paragraph" w:customStyle="1" w:styleId="aff8">
    <w:name w:val="Знак"/>
    <w:basedOn w:val="a"/>
    <w:rsid w:val="008F5F44"/>
    <w:pPr>
      <w:spacing w:after="160" w:line="240" w:lineRule="exact"/>
    </w:pPr>
    <w:rPr>
      <w:rFonts w:ascii="Verdana" w:hAnsi="Verdana" w:cs="Verdana"/>
      <w:sz w:val="20"/>
      <w:szCs w:val="20"/>
      <w:lang w:val="en-US" w:eastAsia="en-US"/>
    </w:rPr>
  </w:style>
  <w:style w:type="paragraph" w:customStyle="1" w:styleId="aff9">
    <w:name w:val="Знак"/>
    <w:basedOn w:val="a"/>
    <w:rsid w:val="00791032"/>
    <w:pPr>
      <w:spacing w:after="160" w:line="240" w:lineRule="exact"/>
    </w:pPr>
    <w:rPr>
      <w:rFonts w:ascii="Verdana" w:hAnsi="Verdana" w:cs="Verdana"/>
      <w:sz w:val="20"/>
      <w:szCs w:val="20"/>
      <w:lang w:val="en-US" w:eastAsia="en-US"/>
    </w:rPr>
  </w:style>
  <w:style w:type="paragraph" w:customStyle="1" w:styleId="affa">
    <w:name w:val="Знак"/>
    <w:basedOn w:val="a"/>
    <w:rsid w:val="00355B16"/>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336874">
      <w:bodyDiv w:val="1"/>
      <w:marLeft w:val="0"/>
      <w:marRight w:val="0"/>
      <w:marTop w:val="0"/>
      <w:marBottom w:val="0"/>
      <w:divBdr>
        <w:top w:val="none" w:sz="0" w:space="0" w:color="auto"/>
        <w:left w:val="none" w:sz="0" w:space="0" w:color="auto"/>
        <w:bottom w:val="none" w:sz="0" w:space="0" w:color="auto"/>
        <w:right w:val="none" w:sz="0" w:space="0" w:color="auto"/>
      </w:divBdr>
    </w:div>
    <w:div w:id="446386911">
      <w:bodyDiv w:val="1"/>
      <w:marLeft w:val="0"/>
      <w:marRight w:val="0"/>
      <w:marTop w:val="0"/>
      <w:marBottom w:val="0"/>
      <w:divBdr>
        <w:top w:val="none" w:sz="0" w:space="0" w:color="auto"/>
        <w:left w:val="none" w:sz="0" w:space="0" w:color="auto"/>
        <w:bottom w:val="none" w:sz="0" w:space="0" w:color="auto"/>
        <w:right w:val="none" w:sz="0" w:space="0" w:color="auto"/>
      </w:divBdr>
    </w:div>
    <w:div w:id="459616015">
      <w:bodyDiv w:val="1"/>
      <w:marLeft w:val="0"/>
      <w:marRight w:val="0"/>
      <w:marTop w:val="0"/>
      <w:marBottom w:val="0"/>
      <w:divBdr>
        <w:top w:val="none" w:sz="0" w:space="0" w:color="auto"/>
        <w:left w:val="none" w:sz="0" w:space="0" w:color="auto"/>
        <w:bottom w:val="none" w:sz="0" w:space="0" w:color="auto"/>
        <w:right w:val="none" w:sz="0" w:space="0" w:color="auto"/>
      </w:divBdr>
    </w:div>
    <w:div w:id="593051268">
      <w:bodyDiv w:val="1"/>
      <w:marLeft w:val="0"/>
      <w:marRight w:val="0"/>
      <w:marTop w:val="0"/>
      <w:marBottom w:val="0"/>
      <w:divBdr>
        <w:top w:val="none" w:sz="0" w:space="0" w:color="auto"/>
        <w:left w:val="none" w:sz="0" w:space="0" w:color="auto"/>
        <w:bottom w:val="none" w:sz="0" w:space="0" w:color="auto"/>
        <w:right w:val="none" w:sz="0" w:space="0" w:color="auto"/>
      </w:divBdr>
    </w:div>
    <w:div w:id="702903740">
      <w:bodyDiv w:val="1"/>
      <w:marLeft w:val="0"/>
      <w:marRight w:val="0"/>
      <w:marTop w:val="0"/>
      <w:marBottom w:val="0"/>
      <w:divBdr>
        <w:top w:val="none" w:sz="0" w:space="0" w:color="auto"/>
        <w:left w:val="none" w:sz="0" w:space="0" w:color="auto"/>
        <w:bottom w:val="none" w:sz="0" w:space="0" w:color="auto"/>
        <w:right w:val="none" w:sz="0" w:space="0" w:color="auto"/>
      </w:divBdr>
      <w:divsChild>
        <w:div w:id="35083194">
          <w:marLeft w:val="0"/>
          <w:marRight w:val="0"/>
          <w:marTop w:val="0"/>
          <w:marBottom w:val="0"/>
          <w:divBdr>
            <w:top w:val="none" w:sz="0" w:space="0" w:color="auto"/>
            <w:left w:val="none" w:sz="0" w:space="0" w:color="auto"/>
            <w:bottom w:val="none" w:sz="0" w:space="0" w:color="auto"/>
            <w:right w:val="none" w:sz="0" w:space="0" w:color="auto"/>
          </w:divBdr>
        </w:div>
      </w:divsChild>
    </w:div>
    <w:div w:id="1098216599">
      <w:bodyDiv w:val="1"/>
      <w:marLeft w:val="0"/>
      <w:marRight w:val="0"/>
      <w:marTop w:val="0"/>
      <w:marBottom w:val="0"/>
      <w:divBdr>
        <w:top w:val="none" w:sz="0" w:space="0" w:color="auto"/>
        <w:left w:val="none" w:sz="0" w:space="0" w:color="auto"/>
        <w:bottom w:val="none" w:sz="0" w:space="0" w:color="auto"/>
        <w:right w:val="none" w:sz="0" w:space="0" w:color="auto"/>
      </w:divBdr>
    </w:div>
    <w:div w:id="1148092015">
      <w:bodyDiv w:val="1"/>
      <w:marLeft w:val="0"/>
      <w:marRight w:val="0"/>
      <w:marTop w:val="0"/>
      <w:marBottom w:val="0"/>
      <w:divBdr>
        <w:top w:val="none" w:sz="0" w:space="0" w:color="auto"/>
        <w:left w:val="none" w:sz="0" w:space="0" w:color="auto"/>
        <w:bottom w:val="none" w:sz="0" w:space="0" w:color="auto"/>
        <w:right w:val="none" w:sz="0" w:space="0" w:color="auto"/>
      </w:divBdr>
    </w:div>
    <w:div w:id="1200168958">
      <w:bodyDiv w:val="1"/>
      <w:marLeft w:val="0"/>
      <w:marRight w:val="0"/>
      <w:marTop w:val="0"/>
      <w:marBottom w:val="0"/>
      <w:divBdr>
        <w:top w:val="none" w:sz="0" w:space="0" w:color="auto"/>
        <w:left w:val="none" w:sz="0" w:space="0" w:color="auto"/>
        <w:bottom w:val="none" w:sz="0" w:space="0" w:color="auto"/>
        <w:right w:val="none" w:sz="0" w:space="0" w:color="auto"/>
      </w:divBdr>
    </w:div>
    <w:div w:id="1330527352">
      <w:bodyDiv w:val="1"/>
      <w:marLeft w:val="0"/>
      <w:marRight w:val="0"/>
      <w:marTop w:val="0"/>
      <w:marBottom w:val="0"/>
      <w:divBdr>
        <w:top w:val="none" w:sz="0" w:space="0" w:color="auto"/>
        <w:left w:val="none" w:sz="0" w:space="0" w:color="auto"/>
        <w:bottom w:val="none" w:sz="0" w:space="0" w:color="auto"/>
        <w:right w:val="none" w:sz="0" w:space="0" w:color="auto"/>
      </w:divBdr>
    </w:div>
    <w:div w:id="1355837184">
      <w:bodyDiv w:val="1"/>
      <w:marLeft w:val="0"/>
      <w:marRight w:val="0"/>
      <w:marTop w:val="0"/>
      <w:marBottom w:val="0"/>
      <w:divBdr>
        <w:top w:val="none" w:sz="0" w:space="0" w:color="auto"/>
        <w:left w:val="none" w:sz="0" w:space="0" w:color="auto"/>
        <w:bottom w:val="none" w:sz="0" w:space="0" w:color="auto"/>
        <w:right w:val="none" w:sz="0" w:space="0" w:color="auto"/>
      </w:divBdr>
    </w:div>
    <w:div w:id="1459958712">
      <w:bodyDiv w:val="1"/>
      <w:marLeft w:val="0"/>
      <w:marRight w:val="0"/>
      <w:marTop w:val="0"/>
      <w:marBottom w:val="0"/>
      <w:divBdr>
        <w:top w:val="none" w:sz="0" w:space="0" w:color="auto"/>
        <w:left w:val="none" w:sz="0" w:space="0" w:color="auto"/>
        <w:bottom w:val="none" w:sz="0" w:space="0" w:color="auto"/>
        <w:right w:val="none" w:sz="0" w:space="0" w:color="auto"/>
      </w:divBdr>
    </w:div>
    <w:div w:id="1723015453">
      <w:bodyDiv w:val="1"/>
      <w:marLeft w:val="0"/>
      <w:marRight w:val="0"/>
      <w:marTop w:val="0"/>
      <w:marBottom w:val="0"/>
      <w:divBdr>
        <w:top w:val="none" w:sz="0" w:space="0" w:color="auto"/>
        <w:left w:val="none" w:sz="0" w:space="0" w:color="auto"/>
        <w:bottom w:val="none" w:sz="0" w:space="0" w:color="auto"/>
        <w:right w:val="none" w:sz="0" w:space="0" w:color="auto"/>
      </w:divBdr>
    </w:div>
    <w:div w:id="1730108484">
      <w:bodyDiv w:val="1"/>
      <w:marLeft w:val="0"/>
      <w:marRight w:val="0"/>
      <w:marTop w:val="0"/>
      <w:marBottom w:val="0"/>
      <w:divBdr>
        <w:top w:val="none" w:sz="0" w:space="0" w:color="auto"/>
        <w:left w:val="none" w:sz="0" w:space="0" w:color="auto"/>
        <w:bottom w:val="none" w:sz="0" w:space="0" w:color="auto"/>
        <w:right w:val="none" w:sz="0" w:space="0" w:color="auto"/>
      </w:divBdr>
    </w:div>
    <w:div w:id="1771244834">
      <w:bodyDiv w:val="1"/>
      <w:marLeft w:val="0"/>
      <w:marRight w:val="0"/>
      <w:marTop w:val="0"/>
      <w:marBottom w:val="0"/>
      <w:divBdr>
        <w:top w:val="none" w:sz="0" w:space="0" w:color="auto"/>
        <w:left w:val="none" w:sz="0" w:space="0" w:color="auto"/>
        <w:bottom w:val="none" w:sz="0" w:space="0" w:color="auto"/>
        <w:right w:val="none" w:sz="0" w:space="0" w:color="auto"/>
      </w:divBdr>
    </w:div>
    <w:div w:id="1777482231">
      <w:bodyDiv w:val="1"/>
      <w:marLeft w:val="0"/>
      <w:marRight w:val="0"/>
      <w:marTop w:val="0"/>
      <w:marBottom w:val="0"/>
      <w:divBdr>
        <w:top w:val="none" w:sz="0" w:space="0" w:color="auto"/>
        <w:left w:val="none" w:sz="0" w:space="0" w:color="auto"/>
        <w:bottom w:val="none" w:sz="0" w:space="0" w:color="auto"/>
        <w:right w:val="none" w:sz="0" w:space="0" w:color="auto"/>
      </w:divBdr>
    </w:div>
    <w:div w:id="1903559887">
      <w:bodyDiv w:val="1"/>
      <w:marLeft w:val="0"/>
      <w:marRight w:val="0"/>
      <w:marTop w:val="0"/>
      <w:marBottom w:val="0"/>
      <w:divBdr>
        <w:top w:val="none" w:sz="0" w:space="0" w:color="auto"/>
        <w:left w:val="none" w:sz="0" w:space="0" w:color="auto"/>
        <w:bottom w:val="none" w:sz="0" w:space="0" w:color="auto"/>
        <w:right w:val="none" w:sz="0" w:space="0" w:color="auto"/>
      </w:divBdr>
    </w:div>
    <w:div w:id="21359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891BB-6834-4789-AD77-269C4E3F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Pages>
  <Words>3411</Words>
  <Characters>19448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Ленинградская область</vt:lpstr>
    </vt:vector>
  </TitlesOfParts>
  <Company/>
  <LinksUpToDate>false</LinksUpToDate>
  <CharactersWithSpaces>22814</CharactersWithSpaces>
  <SharedDoc>false</SharedDoc>
  <HLinks>
    <vt:vector size="6" baseType="variant">
      <vt:variant>
        <vt:i4>7667775</vt:i4>
      </vt:variant>
      <vt:variant>
        <vt:i4>0</vt:i4>
      </vt:variant>
      <vt:variant>
        <vt:i4>0</vt:i4>
      </vt:variant>
      <vt:variant>
        <vt:i4>5</vt:i4>
      </vt:variant>
      <vt:variant>
        <vt:lpwstr>consultantplus://offline/ref=1D4738CC13DDCBAF3B0AFF951548DEFD80C2A05F3E0C8B13CF7702F6E5BF989544C250DD1A6EA4F2mESDP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Ленинградская область</dc:title>
  <dc:creator>SuporosovaN</dc:creator>
  <cp:lastModifiedBy>NovSp2</cp:lastModifiedBy>
  <cp:revision>26</cp:revision>
  <cp:lastPrinted>2025-03-27T05:20:00Z</cp:lastPrinted>
  <dcterms:created xsi:type="dcterms:W3CDTF">2024-02-12T05:34:00Z</dcterms:created>
  <dcterms:modified xsi:type="dcterms:W3CDTF">2025-03-27T05:20:00Z</dcterms:modified>
</cp:coreProperties>
</file>